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84" w:rsidRDefault="00254784" w:rsidP="00254784">
      <w:pPr>
        <w:pStyle w:val="Zkladntextodsazen"/>
        <w:ind w:firstLine="0"/>
        <w:jc w:val="center"/>
        <w:rPr>
          <w:rFonts w:ascii="Bookman Old Style" w:hAnsi="Bookman Old Style"/>
          <w:b/>
          <w:sz w:val="36"/>
        </w:rPr>
      </w:pPr>
    </w:p>
    <w:p w:rsidR="00254784" w:rsidRDefault="00254784" w:rsidP="00254784">
      <w:pPr>
        <w:pStyle w:val="Zkladntextodsazen"/>
        <w:ind w:firstLine="0"/>
        <w:jc w:val="center"/>
        <w:rPr>
          <w:rFonts w:ascii="Bookman Old Style" w:hAnsi="Bookman Old Style"/>
          <w:b/>
          <w:sz w:val="36"/>
        </w:rPr>
      </w:pPr>
      <w:r w:rsidRPr="00254784">
        <w:rPr>
          <w:rFonts w:ascii="Bookman Old Style" w:hAnsi="Bookman Old Style"/>
          <w:b/>
          <w:sz w:val="36"/>
        </w:rPr>
        <w:t>Vnitřní řád pro poskytování sociálních služeb – Denní stacionář, Odlehčovací služba</w:t>
      </w:r>
    </w:p>
    <w:p w:rsidR="00254784" w:rsidRPr="00254784" w:rsidRDefault="00254784" w:rsidP="00254784">
      <w:pPr>
        <w:pStyle w:val="Zkladntextodsazen"/>
        <w:ind w:firstLine="0"/>
        <w:jc w:val="center"/>
        <w:rPr>
          <w:rFonts w:ascii="Bookman Old Style" w:hAnsi="Bookman Old Style"/>
          <w:b/>
          <w:sz w:val="36"/>
        </w:rPr>
      </w:pPr>
    </w:p>
    <w:p w:rsidR="00254784" w:rsidRPr="00254784" w:rsidRDefault="00254784" w:rsidP="00254784">
      <w:pPr>
        <w:pStyle w:val="Zkladntextodsazen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>V</w:t>
      </w:r>
      <w:r>
        <w:rPr>
          <w:rFonts w:ascii="Bookman Old Style" w:hAnsi="Bookman Old Style"/>
          <w:sz w:val="28"/>
          <w:szCs w:val="28"/>
        </w:rPr>
        <w:t xml:space="preserve"> Denním stacionáři, kde probíhá také služba Odlehčovací služba, </w:t>
      </w:r>
      <w:r w:rsidRPr="00254784">
        <w:rPr>
          <w:rFonts w:ascii="Bookman Old Style" w:hAnsi="Bookman Old Style"/>
          <w:sz w:val="28"/>
          <w:szCs w:val="28"/>
        </w:rPr>
        <w:t>mají všichni klienti, jejich zástupci</w:t>
      </w:r>
      <w:r>
        <w:rPr>
          <w:rFonts w:ascii="Bookman Old Style" w:hAnsi="Bookman Old Style"/>
          <w:sz w:val="28"/>
          <w:szCs w:val="28"/>
        </w:rPr>
        <w:t>, nebo opatrovníci</w:t>
      </w:r>
      <w:r w:rsidRPr="00254784">
        <w:rPr>
          <w:rFonts w:ascii="Bookman Old Style" w:hAnsi="Bookman Old Style"/>
          <w:sz w:val="28"/>
          <w:szCs w:val="28"/>
        </w:rPr>
        <w:t xml:space="preserve"> možnost stěžovat si na kvalitu nebo způsob poskytování sociálních služeb</w:t>
      </w:r>
      <w:r>
        <w:rPr>
          <w:rFonts w:ascii="Bookman Old Style" w:hAnsi="Bookman Old Style"/>
          <w:sz w:val="28"/>
          <w:szCs w:val="28"/>
        </w:rPr>
        <w:t xml:space="preserve"> anonymně. </w:t>
      </w:r>
    </w:p>
    <w:p w:rsidR="00254784" w:rsidRPr="00254784" w:rsidRDefault="00254784" w:rsidP="00254784">
      <w:pPr>
        <w:ind w:firstLine="540"/>
        <w:jc w:val="both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 xml:space="preserve">Všechny stížnosti, připomínky a náměty jsou zaměstnanci </w:t>
      </w:r>
      <w:r>
        <w:rPr>
          <w:rFonts w:ascii="Bookman Old Style" w:hAnsi="Bookman Old Style"/>
          <w:sz w:val="28"/>
          <w:szCs w:val="28"/>
        </w:rPr>
        <w:t>Centra služeb pro zdravotně postižené</w:t>
      </w:r>
      <w:r w:rsidRPr="00254784">
        <w:rPr>
          <w:rFonts w:ascii="Bookman Old Style" w:hAnsi="Bookman Old Style"/>
          <w:sz w:val="28"/>
          <w:szCs w:val="28"/>
        </w:rPr>
        <w:t xml:space="preserve"> chápány jako </w:t>
      </w:r>
      <w:r w:rsidRPr="00254784">
        <w:rPr>
          <w:rFonts w:ascii="Bookman Old Style" w:hAnsi="Bookman Old Style"/>
          <w:bCs/>
          <w:sz w:val="28"/>
          <w:szCs w:val="28"/>
        </w:rPr>
        <w:t xml:space="preserve">výkon práva klienta </w:t>
      </w:r>
      <w:r w:rsidRPr="00254784">
        <w:rPr>
          <w:rFonts w:ascii="Bookman Old Style" w:hAnsi="Bookman Old Style"/>
          <w:sz w:val="28"/>
          <w:szCs w:val="28"/>
        </w:rPr>
        <w:t>a jsou</w:t>
      </w:r>
      <w:r>
        <w:rPr>
          <w:rFonts w:ascii="Bookman Old Style" w:hAnsi="Bookman Old Style"/>
          <w:sz w:val="28"/>
          <w:szCs w:val="28"/>
        </w:rPr>
        <w:t xml:space="preserve"> pro nás důležitým zdrojem informací o námi poskytovaných službách</w:t>
      </w:r>
      <w:r w:rsidRPr="00254784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Snažíme se zjistit, jak jsou klient a jejich zástupci, popřípadě opatrovníci spokojeni s našimi službami co pro ně znamenají a jak naplňujeme jejich očekávání.</w:t>
      </w:r>
      <w:r w:rsidRPr="0025478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Všechny stížnosti, připomínky a náměty jsou pro naše Centrum cenným přínosem pro zkvalitnění našich služeb.</w:t>
      </w:r>
    </w:p>
    <w:p w:rsidR="00254784" w:rsidRPr="00254784" w:rsidRDefault="00254784" w:rsidP="00254784">
      <w:pPr>
        <w:pStyle w:val="Nadpis9"/>
        <w:jc w:val="center"/>
        <w:rPr>
          <w:rFonts w:ascii="Bookman Old Style" w:hAnsi="Bookman Old Style"/>
          <w:b/>
          <w:i w:val="0"/>
          <w:color w:val="auto"/>
          <w:sz w:val="32"/>
          <w:szCs w:val="40"/>
        </w:rPr>
      </w:pPr>
      <w:r w:rsidRPr="00254784">
        <w:rPr>
          <w:rFonts w:ascii="Bookman Old Style" w:hAnsi="Bookman Old Style"/>
          <w:b/>
          <w:i w:val="0"/>
          <w:color w:val="auto"/>
          <w:sz w:val="32"/>
          <w:szCs w:val="40"/>
        </w:rPr>
        <w:t>Co je stížnost,připomínka,námět</w:t>
      </w:r>
    </w:p>
    <w:p w:rsidR="00254784" w:rsidRDefault="00254784" w:rsidP="0025478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54784" w:rsidRPr="00254784" w:rsidRDefault="00254784" w:rsidP="00254784">
      <w:pPr>
        <w:pStyle w:val="Odstavecseseznamem"/>
        <w:numPr>
          <w:ilvl w:val="0"/>
          <w:numId w:val="17"/>
        </w:numPr>
        <w:spacing w:after="0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 xml:space="preserve">Stížnost </w:t>
      </w:r>
      <w:r>
        <w:rPr>
          <w:rFonts w:ascii="Bookman Old Style" w:hAnsi="Bookman Old Style"/>
          <w:sz w:val="28"/>
          <w:szCs w:val="28"/>
        </w:rPr>
        <w:t>je vyjádření nespokojenosti.</w:t>
      </w:r>
    </w:p>
    <w:p w:rsidR="00254784" w:rsidRPr="00254784" w:rsidRDefault="00254784" w:rsidP="00254784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 xml:space="preserve">Stížnost </w:t>
      </w:r>
      <w:r>
        <w:rPr>
          <w:rFonts w:ascii="Bookman Old Style" w:hAnsi="Bookman Old Style"/>
          <w:sz w:val="28"/>
          <w:szCs w:val="28"/>
        </w:rPr>
        <w:t>je podání, v němž klient nesouhl</w:t>
      </w:r>
      <w:r w:rsidRPr="00254784">
        <w:rPr>
          <w:rFonts w:ascii="Bookman Old Style" w:hAnsi="Bookman Old Style"/>
          <w:sz w:val="28"/>
          <w:szCs w:val="28"/>
        </w:rPr>
        <w:t>así s kvalitou nebo způsobem poskytování sociálních služeb.</w:t>
      </w:r>
    </w:p>
    <w:p w:rsidR="00254784" w:rsidRPr="00254784" w:rsidRDefault="00254784" w:rsidP="00254784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>Při vyřizování stížnosti bude respektováno soukromí a lidská pr</w:t>
      </w:r>
      <w:r>
        <w:rPr>
          <w:rFonts w:ascii="Bookman Old Style" w:hAnsi="Bookman Old Style"/>
          <w:sz w:val="28"/>
          <w:szCs w:val="28"/>
        </w:rPr>
        <w:t>áva.</w:t>
      </w:r>
      <w:r w:rsidRPr="00254784">
        <w:rPr>
          <w:rFonts w:ascii="Bookman Old Style" w:hAnsi="Bookman Old Style"/>
          <w:sz w:val="28"/>
          <w:szCs w:val="28"/>
        </w:rPr>
        <w:t xml:space="preserve">         </w:t>
      </w:r>
    </w:p>
    <w:p w:rsidR="00254784" w:rsidRPr="00AC6FE7" w:rsidRDefault="00254784" w:rsidP="00AC6FE7">
      <w:pPr>
        <w:numPr>
          <w:ilvl w:val="0"/>
          <w:numId w:val="17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>Stížnost není důvodem pro ukončení služby ani k</w:t>
      </w:r>
      <w:r w:rsidR="00AC6FE7">
        <w:rPr>
          <w:rFonts w:ascii="Bookman Old Style" w:hAnsi="Bookman Old Style"/>
          <w:sz w:val="28"/>
          <w:szCs w:val="28"/>
        </w:rPr>
        <w:t> </w:t>
      </w:r>
      <w:r w:rsidRPr="00254784">
        <w:rPr>
          <w:rFonts w:ascii="Bookman Old Style" w:hAnsi="Bookman Old Style"/>
          <w:sz w:val="28"/>
          <w:szCs w:val="28"/>
        </w:rPr>
        <w:t>diskriminujícímu</w:t>
      </w:r>
      <w:r w:rsidR="00AC6FE7">
        <w:rPr>
          <w:rFonts w:ascii="Bookman Old Style" w:hAnsi="Bookman Old Style"/>
          <w:sz w:val="28"/>
          <w:szCs w:val="28"/>
        </w:rPr>
        <w:t xml:space="preserve"> </w:t>
      </w:r>
      <w:r w:rsidRPr="00AC6FE7">
        <w:rPr>
          <w:rFonts w:ascii="Bookman Old Style" w:hAnsi="Bookman Old Style"/>
          <w:sz w:val="28"/>
          <w:szCs w:val="28"/>
        </w:rPr>
        <w:t>jednání ze strany poskytovatele služeb.</w:t>
      </w:r>
      <w:r w:rsidRPr="00AC6FE7">
        <w:rPr>
          <w:rFonts w:ascii="Bookman Old Style" w:hAnsi="Bookman Old Style"/>
          <w:bCs/>
          <w:iCs/>
          <w:sz w:val="28"/>
          <w:szCs w:val="28"/>
        </w:rPr>
        <w:t xml:space="preserve">  </w:t>
      </w:r>
    </w:p>
    <w:p w:rsidR="00254784" w:rsidRPr="00254784" w:rsidRDefault="00254784" w:rsidP="00254784">
      <w:pPr>
        <w:numPr>
          <w:ilvl w:val="0"/>
          <w:numId w:val="17"/>
        </w:numPr>
        <w:spacing w:after="0" w:line="240" w:lineRule="auto"/>
        <w:rPr>
          <w:rFonts w:ascii="Bookman Old Style" w:hAnsi="Bookman Old Style"/>
          <w:bCs/>
          <w:iCs/>
          <w:sz w:val="28"/>
          <w:szCs w:val="28"/>
        </w:rPr>
      </w:pPr>
      <w:r w:rsidRPr="00254784">
        <w:rPr>
          <w:rFonts w:ascii="Bookman Old Style" w:hAnsi="Bookman Old Style"/>
          <w:bCs/>
          <w:iCs/>
          <w:sz w:val="28"/>
          <w:szCs w:val="28"/>
        </w:rPr>
        <w:t xml:space="preserve">Na žádost stěžovatele bude zachována mlčenlivost o jeho totožnosti.  </w:t>
      </w:r>
    </w:p>
    <w:p w:rsidR="00254784" w:rsidRPr="00254784" w:rsidRDefault="00254784" w:rsidP="00254784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>Připomínka je každá výtka ke službě, kterou klient neoznačí za stížnost.</w:t>
      </w:r>
    </w:p>
    <w:p w:rsidR="00254784" w:rsidRPr="00254784" w:rsidRDefault="00254784" w:rsidP="00254784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>Námět je návrh na zlepšení služby.</w:t>
      </w:r>
      <w:r w:rsidRPr="00254784">
        <w:rPr>
          <w:rFonts w:ascii="Bookman Old Style" w:hAnsi="Bookman Old Style"/>
        </w:rPr>
        <w:t xml:space="preserve">                                    </w:t>
      </w:r>
    </w:p>
    <w:p w:rsidR="00254784" w:rsidRDefault="00254784" w:rsidP="00254784">
      <w:pPr>
        <w:ind w:left="708"/>
        <w:jc w:val="center"/>
        <w:rPr>
          <w:rFonts w:ascii="Bookman Old Style" w:hAnsi="Bookman Old Style"/>
          <w:sz w:val="40"/>
          <w:szCs w:val="40"/>
          <w:u w:val="single"/>
        </w:rPr>
      </w:pPr>
    </w:p>
    <w:p w:rsidR="00AC6FE7" w:rsidRDefault="00AC6FE7" w:rsidP="00254784">
      <w:pPr>
        <w:ind w:left="708"/>
        <w:jc w:val="center"/>
        <w:rPr>
          <w:rFonts w:ascii="Bookman Old Style" w:hAnsi="Bookman Old Style"/>
          <w:sz w:val="40"/>
          <w:szCs w:val="40"/>
          <w:u w:val="single"/>
        </w:rPr>
      </w:pPr>
    </w:p>
    <w:p w:rsidR="00AC6FE7" w:rsidRPr="00254784" w:rsidRDefault="00AC6FE7" w:rsidP="00254784">
      <w:pPr>
        <w:ind w:left="708"/>
        <w:jc w:val="center"/>
        <w:rPr>
          <w:rFonts w:ascii="Bookman Old Style" w:hAnsi="Bookman Old Style"/>
          <w:sz w:val="40"/>
          <w:szCs w:val="40"/>
          <w:u w:val="single"/>
        </w:rPr>
      </w:pPr>
    </w:p>
    <w:p w:rsidR="00AC6FE7" w:rsidRDefault="00AC6FE7" w:rsidP="00254784">
      <w:pPr>
        <w:ind w:left="708"/>
        <w:jc w:val="center"/>
        <w:rPr>
          <w:rFonts w:ascii="Bookman Old Style" w:hAnsi="Bookman Old Style"/>
          <w:sz w:val="32"/>
          <w:szCs w:val="40"/>
          <w:u w:val="single"/>
        </w:rPr>
      </w:pPr>
    </w:p>
    <w:p w:rsidR="00254784" w:rsidRPr="00AC6FE7" w:rsidRDefault="00254784" w:rsidP="00254784">
      <w:pPr>
        <w:ind w:left="708"/>
        <w:jc w:val="center"/>
        <w:rPr>
          <w:rFonts w:ascii="Bookman Old Style" w:hAnsi="Bookman Old Style"/>
          <w:b/>
          <w:sz w:val="32"/>
          <w:szCs w:val="40"/>
        </w:rPr>
      </w:pPr>
      <w:r w:rsidRPr="00AC6FE7">
        <w:rPr>
          <w:rFonts w:ascii="Bookman Old Style" w:hAnsi="Bookman Old Style"/>
          <w:b/>
          <w:sz w:val="32"/>
          <w:szCs w:val="40"/>
        </w:rPr>
        <w:lastRenderedPageBreak/>
        <w:t>Jak je klient informován o možnosti podat stížnost</w:t>
      </w:r>
    </w:p>
    <w:p w:rsidR="00254784" w:rsidRPr="00AC6FE7" w:rsidRDefault="00254784" w:rsidP="00AC6FE7">
      <w:pPr>
        <w:pStyle w:val="Odstavecseseznamem"/>
        <w:numPr>
          <w:ilvl w:val="0"/>
          <w:numId w:val="18"/>
        </w:numPr>
        <w:spacing w:after="0"/>
        <w:rPr>
          <w:rFonts w:ascii="Bookman Old Style" w:hAnsi="Bookman Old Style"/>
          <w:sz w:val="28"/>
          <w:szCs w:val="28"/>
        </w:rPr>
      </w:pPr>
      <w:r w:rsidRPr="00AC6FE7">
        <w:rPr>
          <w:rFonts w:ascii="Bookman Old Style" w:hAnsi="Bookman Old Style"/>
          <w:sz w:val="28"/>
          <w:szCs w:val="28"/>
        </w:rPr>
        <w:t xml:space="preserve">Každý klient má právo na podávání stížností, na seznámení se s postupem podávání stížností a tím, komu se stížnost podává. S postupem podávání a vyřizování stížností je klient seznámen před nástupem do </w:t>
      </w:r>
      <w:r w:rsidR="00AC6FE7">
        <w:rPr>
          <w:rFonts w:ascii="Bookman Old Style" w:hAnsi="Bookman Old Style"/>
          <w:sz w:val="28"/>
          <w:szCs w:val="28"/>
        </w:rPr>
        <w:t>Denního stacionáře, nebo využití Odlehčovací služby jako součást Smlouvy o poskytnutí sociální</w:t>
      </w:r>
      <w:r w:rsidRPr="00AC6FE7">
        <w:rPr>
          <w:rFonts w:ascii="Bookman Old Style" w:hAnsi="Bookman Old Style"/>
          <w:sz w:val="28"/>
          <w:szCs w:val="28"/>
        </w:rPr>
        <w:t xml:space="preserve"> služby vedoucí</w:t>
      </w:r>
      <w:r w:rsidR="00AC6FE7">
        <w:rPr>
          <w:rFonts w:ascii="Bookman Old Style" w:hAnsi="Bookman Old Style"/>
          <w:sz w:val="28"/>
          <w:szCs w:val="28"/>
        </w:rPr>
        <w:t xml:space="preserve"> Centra služeb pro zdravotně postižené</w:t>
      </w:r>
      <w:r w:rsidRPr="00AC6FE7">
        <w:rPr>
          <w:rFonts w:ascii="Bookman Old Style" w:hAnsi="Bookman Old Style"/>
          <w:sz w:val="28"/>
          <w:szCs w:val="28"/>
        </w:rPr>
        <w:t xml:space="preserve">. </w:t>
      </w:r>
    </w:p>
    <w:p w:rsidR="00254784" w:rsidRPr="00254784" w:rsidRDefault="00254784" w:rsidP="00AC6FE7">
      <w:pPr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>Při uzavírání Smlouvy o poskytnut</w:t>
      </w:r>
      <w:r w:rsidR="00AC6FE7">
        <w:rPr>
          <w:rFonts w:ascii="Bookman Old Style" w:hAnsi="Bookman Old Style"/>
          <w:sz w:val="28"/>
          <w:szCs w:val="28"/>
        </w:rPr>
        <w:t>í sociální služby obdrží klient tento dokument Vnitřní pravidla pro podávání stížnosti, připomínek a pochval</w:t>
      </w:r>
      <w:r w:rsidRPr="00254784">
        <w:rPr>
          <w:rFonts w:ascii="Bookman Old Style" w:hAnsi="Bookman Old Style"/>
          <w:sz w:val="28"/>
          <w:szCs w:val="28"/>
        </w:rPr>
        <w:t xml:space="preserve">. </w:t>
      </w:r>
      <w:r w:rsidR="00AC6FE7">
        <w:rPr>
          <w:rFonts w:ascii="Bookman Old Style" w:hAnsi="Bookman Old Style"/>
          <w:sz w:val="28"/>
          <w:szCs w:val="28"/>
        </w:rPr>
        <w:t>Součástí tohoto dokumentu je také arch pro vyplnění stížnosti, který se eviduje (popřípadě je podán na obyčejném papíře). Převzetí těchto dokumentů potvrdí podpisem smlouvy.</w:t>
      </w:r>
    </w:p>
    <w:p w:rsidR="00254784" w:rsidRPr="00AC6FE7" w:rsidRDefault="00254784" w:rsidP="00254784">
      <w:pPr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C6FE7">
        <w:rPr>
          <w:rFonts w:ascii="Bookman Old Style" w:hAnsi="Bookman Old Style"/>
          <w:sz w:val="28"/>
          <w:szCs w:val="28"/>
        </w:rPr>
        <w:t>Informace, že si klient</w:t>
      </w:r>
      <w:r w:rsidR="00AC6FE7">
        <w:rPr>
          <w:rFonts w:ascii="Bookman Old Style" w:hAnsi="Bookman Old Style"/>
          <w:sz w:val="28"/>
          <w:szCs w:val="28"/>
        </w:rPr>
        <w:t>,</w:t>
      </w:r>
      <w:r w:rsidRPr="00AC6FE7">
        <w:rPr>
          <w:rFonts w:ascii="Bookman Old Style" w:hAnsi="Bookman Old Style"/>
          <w:sz w:val="28"/>
          <w:szCs w:val="28"/>
        </w:rPr>
        <w:t xml:space="preserve"> může n</w:t>
      </w:r>
      <w:r w:rsidR="00AC6FE7">
        <w:rPr>
          <w:rFonts w:ascii="Bookman Old Style" w:hAnsi="Bookman Old Style"/>
          <w:sz w:val="28"/>
          <w:szCs w:val="28"/>
        </w:rPr>
        <w:t>a službu stěžovat, jsou vyvěšeny na nástěnce na společenské místnosti v Denním stacionáři.</w:t>
      </w:r>
    </w:p>
    <w:p w:rsidR="00254784" w:rsidRPr="00AC6FE7" w:rsidRDefault="00254784" w:rsidP="00254784">
      <w:pPr>
        <w:rPr>
          <w:rFonts w:ascii="Bookman Old Style" w:hAnsi="Bookman Old Style"/>
          <w:b/>
          <w:sz w:val="32"/>
          <w:szCs w:val="40"/>
        </w:rPr>
      </w:pPr>
    </w:p>
    <w:p w:rsidR="00254784" w:rsidRDefault="00254784" w:rsidP="00AC6FE7">
      <w:pPr>
        <w:ind w:left="708"/>
        <w:jc w:val="center"/>
        <w:rPr>
          <w:rFonts w:ascii="Bookman Old Style" w:hAnsi="Bookman Old Style"/>
          <w:b/>
          <w:sz w:val="32"/>
          <w:szCs w:val="40"/>
        </w:rPr>
      </w:pPr>
      <w:r w:rsidRPr="00AC6FE7">
        <w:rPr>
          <w:rFonts w:ascii="Bookman Old Style" w:hAnsi="Bookman Old Style"/>
          <w:b/>
          <w:sz w:val="32"/>
          <w:szCs w:val="40"/>
        </w:rPr>
        <w:t>Kdo může podat stížnost</w:t>
      </w:r>
    </w:p>
    <w:p w:rsidR="00AC6FE7" w:rsidRPr="00AC6FE7" w:rsidRDefault="00AC6FE7" w:rsidP="00AC6FE7">
      <w:pPr>
        <w:ind w:left="708"/>
        <w:jc w:val="center"/>
        <w:rPr>
          <w:rFonts w:ascii="Bookman Old Style" w:hAnsi="Bookman Old Style"/>
          <w:b/>
          <w:sz w:val="32"/>
          <w:szCs w:val="40"/>
        </w:rPr>
      </w:pPr>
    </w:p>
    <w:p w:rsidR="00254784" w:rsidRPr="00AC6FE7" w:rsidRDefault="00254784" w:rsidP="00AC6FE7">
      <w:pPr>
        <w:pStyle w:val="Odstavecseseznamem"/>
        <w:numPr>
          <w:ilvl w:val="0"/>
          <w:numId w:val="21"/>
        </w:numPr>
        <w:spacing w:after="0"/>
        <w:rPr>
          <w:rFonts w:ascii="Bookman Old Style" w:hAnsi="Bookman Old Style"/>
          <w:sz w:val="28"/>
          <w:szCs w:val="28"/>
        </w:rPr>
      </w:pPr>
      <w:r w:rsidRPr="00AC6FE7">
        <w:rPr>
          <w:rFonts w:ascii="Bookman Old Style" w:hAnsi="Bookman Old Style"/>
          <w:sz w:val="28"/>
          <w:szCs w:val="28"/>
        </w:rPr>
        <w:t>Stížnost může podat klient služby osobně nebo jeho zást</w:t>
      </w:r>
      <w:r w:rsidR="00AC6FE7">
        <w:rPr>
          <w:rFonts w:ascii="Bookman Old Style" w:hAnsi="Bookman Old Style"/>
          <w:sz w:val="28"/>
          <w:szCs w:val="28"/>
        </w:rPr>
        <w:t>upce každému zaměstnanci Centra služeb pro zdravotně postižené.</w:t>
      </w:r>
    </w:p>
    <w:p w:rsidR="00254784" w:rsidRDefault="00AC6FE7" w:rsidP="00AC6FE7">
      <w:pPr>
        <w:pStyle w:val="Odstavecseseznamem"/>
        <w:numPr>
          <w:ilvl w:val="0"/>
          <w:numId w:val="2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Může také využít Schránky, která je umístěna u vchodu budovy, kvůli anonymitě.</w:t>
      </w:r>
    </w:p>
    <w:p w:rsidR="00254784" w:rsidRPr="00AC6FE7" w:rsidRDefault="00254784" w:rsidP="00AC6FE7">
      <w:pPr>
        <w:tabs>
          <w:tab w:val="left" w:pos="2175"/>
        </w:tabs>
        <w:rPr>
          <w:rFonts w:ascii="Bookman Old Style" w:hAnsi="Bookman Old Style"/>
          <w:b/>
          <w:sz w:val="32"/>
          <w:szCs w:val="40"/>
        </w:rPr>
      </w:pPr>
    </w:p>
    <w:p w:rsidR="00254784" w:rsidRDefault="00254784" w:rsidP="00AC6FE7">
      <w:pPr>
        <w:tabs>
          <w:tab w:val="left" w:pos="2700"/>
        </w:tabs>
        <w:jc w:val="center"/>
        <w:rPr>
          <w:rFonts w:ascii="Bookman Old Style" w:hAnsi="Bookman Old Style"/>
          <w:b/>
          <w:sz w:val="32"/>
          <w:szCs w:val="40"/>
        </w:rPr>
      </w:pPr>
      <w:r w:rsidRPr="00AC6FE7">
        <w:rPr>
          <w:rFonts w:ascii="Bookman Old Style" w:hAnsi="Bookman Old Style"/>
          <w:b/>
          <w:sz w:val="32"/>
          <w:szCs w:val="40"/>
        </w:rPr>
        <w:t>Komu podat stížnost</w:t>
      </w:r>
    </w:p>
    <w:p w:rsidR="00AC6FE7" w:rsidRPr="00AC6FE7" w:rsidRDefault="00AC6FE7" w:rsidP="00AC6FE7">
      <w:pPr>
        <w:tabs>
          <w:tab w:val="left" w:pos="2700"/>
        </w:tabs>
        <w:jc w:val="center"/>
        <w:rPr>
          <w:rFonts w:ascii="Bookman Old Style" w:hAnsi="Bookman Old Style"/>
          <w:b/>
          <w:sz w:val="32"/>
          <w:szCs w:val="40"/>
        </w:rPr>
      </w:pPr>
    </w:p>
    <w:p w:rsidR="00254784" w:rsidRPr="00254784" w:rsidRDefault="00254784" w:rsidP="00254784">
      <w:pPr>
        <w:numPr>
          <w:ilvl w:val="0"/>
          <w:numId w:val="13"/>
        </w:numPr>
        <w:spacing w:after="0" w:line="240" w:lineRule="auto"/>
        <w:rPr>
          <w:rFonts w:ascii="Bookman Old Style" w:hAnsi="Bookman Old Style"/>
          <w:sz w:val="40"/>
          <w:szCs w:val="40"/>
          <w:u w:val="single"/>
        </w:rPr>
      </w:pPr>
      <w:r w:rsidRPr="00254784">
        <w:rPr>
          <w:rFonts w:ascii="Bookman Old Style" w:hAnsi="Bookman Old Style"/>
          <w:sz w:val="28"/>
          <w:szCs w:val="28"/>
        </w:rPr>
        <w:t>Stížnosti může klient nebo jeho zástupce podat každému zaměstnanci domova</w:t>
      </w:r>
      <w:r w:rsidR="00AC6FE7">
        <w:rPr>
          <w:rFonts w:ascii="Bookman Old Style" w:hAnsi="Bookman Old Style"/>
          <w:sz w:val="28"/>
          <w:szCs w:val="28"/>
        </w:rPr>
        <w:t>, nebo do Schránky.</w:t>
      </w:r>
    </w:p>
    <w:p w:rsidR="00254784" w:rsidRPr="00254784" w:rsidRDefault="00254784" w:rsidP="00254784">
      <w:pPr>
        <w:jc w:val="center"/>
        <w:rPr>
          <w:rFonts w:ascii="Bookman Old Style" w:hAnsi="Bookman Old Style"/>
          <w:sz w:val="40"/>
          <w:szCs w:val="40"/>
          <w:u w:val="single"/>
        </w:rPr>
      </w:pPr>
    </w:p>
    <w:p w:rsidR="00AC6FE7" w:rsidRDefault="00AC6FE7" w:rsidP="00254784">
      <w:pPr>
        <w:jc w:val="center"/>
        <w:rPr>
          <w:rFonts w:ascii="Bookman Old Style" w:hAnsi="Bookman Old Style"/>
          <w:b/>
          <w:sz w:val="32"/>
          <w:szCs w:val="40"/>
        </w:rPr>
      </w:pPr>
    </w:p>
    <w:p w:rsidR="00254784" w:rsidRPr="00AC6FE7" w:rsidRDefault="00254784" w:rsidP="00254784">
      <w:pPr>
        <w:jc w:val="center"/>
        <w:rPr>
          <w:rFonts w:ascii="Bookman Old Style" w:hAnsi="Bookman Old Style"/>
          <w:b/>
          <w:sz w:val="32"/>
          <w:szCs w:val="40"/>
        </w:rPr>
      </w:pPr>
      <w:r w:rsidRPr="00AC6FE7">
        <w:rPr>
          <w:rFonts w:ascii="Bookman Old Style" w:hAnsi="Bookman Old Style"/>
          <w:b/>
          <w:sz w:val="32"/>
          <w:szCs w:val="40"/>
        </w:rPr>
        <w:lastRenderedPageBreak/>
        <w:t>Jak podat stížnost</w:t>
      </w:r>
    </w:p>
    <w:p w:rsidR="00AC6FE7" w:rsidRDefault="00AC6FE7" w:rsidP="00AC6FE7">
      <w:pPr>
        <w:spacing w:after="0" w:line="240" w:lineRule="auto"/>
        <w:rPr>
          <w:rFonts w:ascii="Bookman Old Style" w:hAnsi="Bookman Old Style"/>
          <w:sz w:val="40"/>
          <w:szCs w:val="40"/>
          <w:u w:val="single"/>
        </w:rPr>
      </w:pPr>
    </w:p>
    <w:p w:rsidR="00254784" w:rsidRPr="00AC6FE7" w:rsidRDefault="00254784" w:rsidP="00AC6FE7">
      <w:pPr>
        <w:pStyle w:val="Odstavecseseznamem"/>
        <w:numPr>
          <w:ilvl w:val="0"/>
          <w:numId w:val="22"/>
        </w:numPr>
        <w:spacing w:after="0"/>
        <w:rPr>
          <w:rFonts w:ascii="Bookman Old Style" w:hAnsi="Bookman Old Style"/>
          <w:sz w:val="40"/>
          <w:szCs w:val="40"/>
          <w:u w:val="single"/>
        </w:rPr>
      </w:pPr>
      <w:r w:rsidRPr="00AC6FE7">
        <w:rPr>
          <w:rFonts w:ascii="Bookman Old Style" w:hAnsi="Bookman Old Style"/>
          <w:sz w:val="28"/>
          <w:szCs w:val="28"/>
        </w:rPr>
        <w:t>Stížnost může být podána buď písemnou (i anonymní) nebo ústní formou</w:t>
      </w:r>
      <w:r w:rsidR="00AC6FE7">
        <w:rPr>
          <w:rFonts w:ascii="Bookman Old Style" w:hAnsi="Bookman Old Style"/>
          <w:sz w:val="28"/>
          <w:szCs w:val="28"/>
        </w:rPr>
        <w:t>.</w:t>
      </w:r>
    </w:p>
    <w:p w:rsidR="00254784" w:rsidRPr="00254784" w:rsidRDefault="00254784" w:rsidP="00AC6FE7">
      <w:pPr>
        <w:numPr>
          <w:ilvl w:val="0"/>
          <w:numId w:val="22"/>
        </w:numPr>
        <w:spacing w:after="0" w:line="240" w:lineRule="auto"/>
        <w:rPr>
          <w:rFonts w:ascii="Bookman Old Style" w:hAnsi="Bookman Old Style"/>
          <w:sz w:val="40"/>
          <w:szCs w:val="40"/>
          <w:u w:val="single"/>
        </w:rPr>
      </w:pPr>
      <w:r w:rsidRPr="00254784">
        <w:rPr>
          <w:rFonts w:ascii="Bookman Old Style" w:hAnsi="Bookman Old Style"/>
          <w:sz w:val="28"/>
          <w:szCs w:val="28"/>
        </w:rPr>
        <w:t xml:space="preserve"> </w:t>
      </w:r>
      <w:r w:rsidR="0079061A">
        <w:rPr>
          <w:rFonts w:ascii="Bookman Old Style" w:hAnsi="Bookman Old Style"/>
          <w:sz w:val="28"/>
          <w:szCs w:val="28"/>
        </w:rPr>
        <w:t>V budově je umístěna schránka</w:t>
      </w:r>
      <w:r w:rsidR="00AC6FE7">
        <w:rPr>
          <w:rFonts w:ascii="Bookman Old Style" w:hAnsi="Bookman Old Style"/>
          <w:sz w:val="28"/>
          <w:szCs w:val="28"/>
        </w:rPr>
        <w:t xml:space="preserve"> pro anonymní </w:t>
      </w:r>
      <w:r w:rsidRPr="00254784">
        <w:rPr>
          <w:rFonts w:ascii="Bookman Old Style" w:hAnsi="Bookman Old Style"/>
          <w:sz w:val="28"/>
          <w:szCs w:val="28"/>
        </w:rPr>
        <w:t>stížnosti,</w:t>
      </w:r>
      <w:r w:rsidR="00AC6FE7">
        <w:rPr>
          <w:rFonts w:ascii="Bookman Old Style" w:hAnsi="Bookman Old Style"/>
          <w:sz w:val="28"/>
          <w:szCs w:val="28"/>
        </w:rPr>
        <w:t xml:space="preserve"> </w:t>
      </w:r>
      <w:r w:rsidRPr="00254784">
        <w:rPr>
          <w:rFonts w:ascii="Bookman Old Style" w:hAnsi="Bookman Old Style"/>
          <w:sz w:val="28"/>
          <w:szCs w:val="28"/>
        </w:rPr>
        <w:t xml:space="preserve">případné </w:t>
      </w:r>
      <w:r w:rsidR="00AC6FE7">
        <w:rPr>
          <w:rFonts w:ascii="Bookman Old Style" w:hAnsi="Bookman Old Style"/>
          <w:sz w:val="28"/>
          <w:szCs w:val="28"/>
        </w:rPr>
        <w:t>připomínky, náměty a pochvaly</w:t>
      </w:r>
      <w:r w:rsidR="0079061A">
        <w:rPr>
          <w:rFonts w:ascii="Bookman Old Style" w:hAnsi="Bookman Old Style"/>
          <w:sz w:val="28"/>
          <w:szCs w:val="28"/>
        </w:rPr>
        <w:t>.</w:t>
      </w:r>
    </w:p>
    <w:p w:rsidR="00254784" w:rsidRPr="0079061A" w:rsidRDefault="00254784" w:rsidP="0079061A">
      <w:pPr>
        <w:tabs>
          <w:tab w:val="left" w:pos="2700"/>
        </w:tabs>
        <w:jc w:val="center"/>
        <w:rPr>
          <w:rFonts w:ascii="Bookman Old Style" w:hAnsi="Bookman Old Style"/>
          <w:b/>
          <w:szCs w:val="28"/>
        </w:rPr>
      </w:pPr>
    </w:p>
    <w:p w:rsidR="00254784" w:rsidRPr="0079061A" w:rsidRDefault="00254784" w:rsidP="0079061A">
      <w:pPr>
        <w:pStyle w:val="Nadpis2"/>
        <w:jc w:val="center"/>
        <w:rPr>
          <w:rFonts w:ascii="Bookman Old Style" w:hAnsi="Bookman Old Style"/>
          <w:color w:val="auto"/>
          <w:sz w:val="32"/>
          <w:szCs w:val="40"/>
        </w:rPr>
      </w:pPr>
      <w:r w:rsidRPr="0079061A">
        <w:rPr>
          <w:rFonts w:ascii="Bookman Old Style" w:hAnsi="Bookman Old Style"/>
          <w:bCs w:val="0"/>
          <w:iCs/>
          <w:color w:val="auto"/>
          <w:sz w:val="32"/>
          <w:szCs w:val="40"/>
        </w:rPr>
        <w:t>Evidence stížností</w:t>
      </w:r>
    </w:p>
    <w:p w:rsidR="00254784" w:rsidRPr="00254784" w:rsidRDefault="00254784" w:rsidP="00254784">
      <w:pPr>
        <w:tabs>
          <w:tab w:val="left" w:pos="2700"/>
        </w:tabs>
        <w:rPr>
          <w:rFonts w:ascii="Bookman Old Style" w:hAnsi="Bookman Old Style"/>
          <w:sz w:val="28"/>
          <w:szCs w:val="28"/>
        </w:rPr>
      </w:pPr>
    </w:p>
    <w:p w:rsidR="00254784" w:rsidRPr="0079061A" w:rsidRDefault="00254784" w:rsidP="0079061A">
      <w:pPr>
        <w:pStyle w:val="Odstavecseseznamem"/>
        <w:numPr>
          <w:ilvl w:val="0"/>
          <w:numId w:val="24"/>
        </w:numPr>
        <w:spacing w:after="0"/>
        <w:rPr>
          <w:rFonts w:ascii="Bookman Old Style" w:hAnsi="Bookman Old Style"/>
          <w:sz w:val="28"/>
          <w:szCs w:val="28"/>
        </w:rPr>
      </w:pPr>
      <w:r w:rsidRPr="0079061A">
        <w:rPr>
          <w:rFonts w:ascii="Bookman Old Style" w:hAnsi="Bookman Old Style"/>
          <w:sz w:val="28"/>
          <w:szCs w:val="28"/>
        </w:rPr>
        <w:t>Zaměstnanec, který stížnost přijme je povinen ji co nejdříve předat sociální pracovnici</w:t>
      </w:r>
      <w:r w:rsidR="0079061A">
        <w:rPr>
          <w:rFonts w:ascii="Bookman Old Style" w:hAnsi="Bookman Old Style"/>
          <w:sz w:val="28"/>
          <w:szCs w:val="28"/>
        </w:rPr>
        <w:t>, nebo vedoucí</w:t>
      </w:r>
      <w:r w:rsidRPr="0079061A">
        <w:rPr>
          <w:rFonts w:ascii="Bookman Old Style" w:hAnsi="Bookman Old Style"/>
          <w:sz w:val="28"/>
          <w:szCs w:val="28"/>
        </w:rPr>
        <w:t xml:space="preserve"> k evidenci. </w:t>
      </w:r>
    </w:p>
    <w:p w:rsidR="00254784" w:rsidRPr="0079061A" w:rsidRDefault="00254784" w:rsidP="0079061A">
      <w:pPr>
        <w:pStyle w:val="Odstavecseseznamem"/>
        <w:numPr>
          <w:ilvl w:val="0"/>
          <w:numId w:val="24"/>
        </w:numPr>
        <w:spacing w:after="0"/>
        <w:rPr>
          <w:rFonts w:ascii="Bookman Old Style" w:hAnsi="Bookman Old Style"/>
          <w:sz w:val="28"/>
          <w:szCs w:val="28"/>
        </w:rPr>
      </w:pPr>
      <w:r w:rsidRPr="0079061A">
        <w:rPr>
          <w:rFonts w:ascii="Bookman Old Style" w:hAnsi="Bookman Old Style"/>
          <w:sz w:val="28"/>
          <w:szCs w:val="28"/>
        </w:rPr>
        <w:t>Pokud zaměstnanec stížnost přijme o víkendu, předá ji k zápisu neprodleně první pracovní den, kdy koná službu.</w:t>
      </w:r>
    </w:p>
    <w:p w:rsidR="00254784" w:rsidRPr="0079061A" w:rsidRDefault="00254784" w:rsidP="0079061A">
      <w:pPr>
        <w:pStyle w:val="Odstavecseseznamem"/>
        <w:numPr>
          <w:ilvl w:val="0"/>
          <w:numId w:val="24"/>
        </w:numPr>
        <w:spacing w:after="0"/>
        <w:rPr>
          <w:rFonts w:ascii="Bookman Old Style" w:hAnsi="Bookman Old Style"/>
          <w:sz w:val="28"/>
          <w:szCs w:val="28"/>
        </w:rPr>
      </w:pPr>
      <w:r w:rsidRPr="0079061A">
        <w:rPr>
          <w:rFonts w:ascii="Bookman Old Style" w:hAnsi="Bookman Old Style"/>
          <w:sz w:val="28"/>
          <w:szCs w:val="28"/>
        </w:rPr>
        <w:t xml:space="preserve">Stížnosti (písemné nebo ústní) sociální pracovnice zaznamenává a eviduje v knize stížností. Kniha stížností je uložena </w:t>
      </w:r>
      <w:r w:rsidR="0079061A">
        <w:rPr>
          <w:rFonts w:ascii="Bookman Old Style" w:hAnsi="Bookman Old Style"/>
          <w:sz w:val="28"/>
          <w:szCs w:val="28"/>
        </w:rPr>
        <w:t xml:space="preserve">Denním stacionáři v Archivu. </w:t>
      </w:r>
      <w:r w:rsidRPr="0079061A">
        <w:rPr>
          <w:rFonts w:ascii="Bookman Old Style" w:hAnsi="Bookman Old Style"/>
          <w:sz w:val="28"/>
          <w:szCs w:val="28"/>
        </w:rPr>
        <w:t>V knize se eviduje:</w:t>
      </w:r>
    </w:p>
    <w:p w:rsidR="00254784" w:rsidRPr="0079061A" w:rsidRDefault="00254784" w:rsidP="0079061A">
      <w:pPr>
        <w:pStyle w:val="Odstavecseseznamem"/>
        <w:numPr>
          <w:ilvl w:val="2"/>
          <w:numId w:val="23"/>
        </w:numPr>
        <w:spacing w:after="0"/>
        <w:rPr>
          <w:rFonts w:ascii="Bookman Old Style" w:hAnsi="Bookman Old Style"/>
          <w:sz w:val="28"/>
          <w:szCs w:val="28"/>
        </w:rPr>
      </w:pPr>
      <w:r w:rsidRPr="0079061A">
        <w:rPr>
          <w:rFonts w:ascii="Bookman Old Style" w:hAnsi="Bookman Old Style"/>
          <w:sz w:val="28"/>
          <w:szCs w:val="28"/>
        </w:rPr>
        <w:t>pořadové číslo stížnosti v daném roce</w:t>
      </w:r>
    </w:p>
    <w:p w:rsidR="00254784" w:rsidRPr="0079061A" w:rsidRDefault="00254784" w:rsidP="0079061A">
      <w:pPr>
        <w:pStyle w:val="Odstavecseseznamem"/>
        <w:numPr>
          <w:ilvl w:val="2"/>
          <w:numId w:val="23"/>
        </w:numPr>
        <w:spacing w:after="0"/>
        <w:rPr>
          <w:rFonts w:ascii="Bookman Old Style" w:hAnsi="Bookman Old Style"/>
          <w:sz w:val="28"/>
          <w:szCs w:val="28"/>
        </w:rPr>
      </w:pPr>
      <w:r w:rsidRPr="0079061A">
        <w:rPr>
          <w:rFonts w:ascii="Bookman Old Style" w:hAnsi="Bookman Old Style"/>
          <w:sz w:val="28"/>
          <w:szCs w:val="28"/>
        </w:rPr>
        <w:t>datum podání stížnosti</w:t>
      </w:r>
    </w:p>
    <w:p w:rsidR="00254784" w:rsidRPr="0079061A" w:rsidRDefault="00254784" w:rsidP="0079061A">
      <w:pPr>
        <w:pStyle w:val="Odstavecseseznamem"/>
        <w:numPr>
          <w:ilvl w:val="2"/>
          <w:numId w:val="23"/>
        </w:numPr>
        <w:spacing w:after="0"/>
        <w:rPr>
          <w:rFonts w:ascii="Bookman Old Style" w:hAnsi="Bookman Old Style"/>
          <w:sz w:val="28"/>
          <w:szCs w:val="28"/>
        </w:rPr>
      </w:pPr>
      <w:r w:rsidRPr="0079061A">
        <w:rPr>
          <w:rFonts w:ascii="Bookman Old Style" w:hAnsi="Bookman Old Style"/>
          <w:sz w:val="28"/>
          <w:szCs w:val="28"/>
        </w:rPr>
        <w:t>forma stížnosti – ústní, písemná</w:t>
      </w:r>
    </w:p>
    <w:p w:rsidR="00254784" w:rsidRPr="0079061A" w:rsidRDefault="00254784" w:rsidP="0079061A">
      <w:pPr>
        <w:pStyle w:val="Odstavecseseznamem"/>
        <w:numPr>
          <w:ilvl w:val="2"/>
          <w:numId w:val="23"/>
        </w:numPr>
        <w:spacing w:after="0"/>
        <w:rPr>
          <w:rFonts w:ascii="Bookman Old Style" w:hAnsi="Bookman Old Style"/>
          <w:sz w:val="28"/>
          <w:szCs w:val="28"/>
        </w:rPr>
      </w:pPr>
      <w:r w:rsidRPr="0079061A">
        <w:rPr>
          <w:rFonts w:ascii="Bookman Old Style" w:hAnsi="Bookman Old Style"/>
          <w:sz w:val="28"/>
          <w:szCs w:val="28"/>
        </w:rPr>
        <w:t>kdo stížnost podal –  (popř.anonym)</w:t>
      </w:r>
    </w:p>
    <w:p w:rsidR="00254784" w:rsidRPr="0079061A" w:rsidRDefault="00254784" w:rsidP="0079061A">
      <w:pPr>
        <w:pStyle w:val="Odstavecseseznamem"/>
        <w:numPr>
          <w:ilvl w:val="2"/>
          <w:numId w:val="23"/>
        </w:numPr>
        <w:spacing w:after="0"/>
        <w:rPr>
          <w:rFonts w:ascii="Bookman Old Style" w:hAnsi="Bookman Old Style"/>
          <w:sz w:val="28"/>
          <w:szCs w:val="28"/>
        </w:rPr>
      </w:pPr>
      <w:r w:rsidRPr="0079061A">
        <w:rPr>
          <w:rFonts w:ascii="Bookman Old Style" w:hAnsi="Bookman Old Style"/>
          <w:sz w:val="28"/>
          <w:szCs w:val="28"/>
        </w:rPr>
        <w:t>obsah stížnosti včetně konkrétních výroků stěžovatele</w:t>
      </w:r>
    </w:p>
    <w:p w:rsidR="00254784" w:rsidRPr="0079061A" w:rsidRDefault="00254784" w:rsidP="0079061A">
      <w:pPr>
        <w:pStyle w:val="Odstavecseseznamem"/>
        <w:numPr>
          <w:ilvl w:val="2"/>
          <w:numId w:val="23"/>
        </w:numPr>
        <w:spacing w:after="0"/>
        <w:rPr>
          <w:rFonts w:ascii="Bookman Old Style" w:hAnsi="Bookman Old Style"/>
          <w:sz w:val="28"/>
          <w:szCs w:val="28"/>
        </w:rPr>
      </w:pPr>
      <w:r w:rsidRPr="0079061A">
        <w:rPr>
          <w:rFonts w:ascii="Bookman Old Style" w:hAnsi="Bookman Old Style"/>
          <w:sz w:val="28"/>
          <w:szCs w:val="28"/>
        </w:rPr>
        <w:t>kdo stížnost přijal</w:t>
      </w:r>
    </w:p>
    <w:p w:rsidR="00254784" w:rsidRPr="0079061A" w:rsidRDefault="00254784" w:rsidP="0079061A">
      <w:pPr>
        <w:pStyle w:val="Odstavecseseznamem"/>
        <w:numPr>
          <w:ilvl w:val="2"/>
          <w:numId w:val="23"/>
        </w:numPr>
        <w:spacing w:after="0"/>
        <w:rPr>
          <w:rFonts w:ascii="Bookman Old Style" w:hAnsi="Bookman Old Style"/>
          <w:sz w:val="28"/>
          <w:szCs w:val="28"/>
        </w:rPr>
      </w:pPr>
      <w:r w:rsidRPr="0079061A">
        <w:rPr>
          <w:rFonts w:ascii="Bookman Old Style" w:hAnsi="Bookman Old Style"/>
          <w:sz w:val="28"/>
          <w:szCs w:val="28"/>
        </w:rPr>
        <w:t>kdo stížnost řešil</w:t>
      </w:r>
    </w:p>
    <w:p w:rsidR="00254784" w:rsidRPr="0079061A" w:rsidRDefault="00254784" w:rsidP="0079061A">
      <w:pPr>
        <w:pStyle w:val="Odstavecseseznamem"/>
        <w:numPr>
          <w:ilvl w:val="2"/>
          <w:numId w:val="23"/>
        </w:numPr>
        <w:spacing w:after="0"/>
        <w:rPr>
          <w:rFonts w:ascii="Bookman Old Style" w:hAnsi="Bookman Old Style"/>
          <w:sz w:val="28"/>
          <w:szCs w:val="28"/>
        </w:rPr>
      </w:pPr>
      <w:r w:rsidRPr="0079061A">
        <w:rPr>
          <w:rFonts w:ascii="Bookman Old Style" w:hAnsi="Bookman Old Style"/>
          <w:sz w:val="28"/>
          <w:szCs w:val="28"/>
        </w:rPr>
        <w:t>výsledek řešení stížnosti</w:t>
      </w:r>
    </w:p>
    <w:p w:rsidR="00254784" w:rsidRPr="0079061A" w:rsidRDefault="00254784" w:rsidP="0079061A">
      <w:pPr>
        <w:pStyle w:val="Odstavecseseznamem"/>
        <w:numPr>
          <w:ilvl w:val="2"/>
          <w:numId w:val="23"/>
        </w:numPr>
        <w:spacing w:after="0"/>
        <w:rPr>
          <w:rFonts w:ascii="Bookman Old Style" w:hAnsi="Bookman Old Style"/>
          <w:sz w:val="28"/>
          <w:szCs w:val="28"/>
        </w:rPr>
      </w:pPr>
      <w:r w:rsidRPr="0079061A">
        <w:rPr>
          <w:rFonts w:ascii="Bookman Old Style" w:hAnsi="Bookman Old Style"/>
          <w:sz w:val="28"/>
          <w:szCs w:val="28"/>
        </w:rPr>
        <w:t>uživatel seznámen s řešením – datum</w:t>
      </w:r>
    </w:p>
    <w:p w:rsidR="00254784" w:rsidRPr="0079061A" w:rsidRDefault="00254784" w:rsidP="0079061A">
      <w:pPr>
        <w:pStyle w:val="Odstavecseseznamem"/>
        <w:numPr>
          <w:ilvl w:val="2"/>
          <w:numId w:val="23"/>
        </w:numPr>
        <w:spacing w:after="0"/>
        <w:rPr>
          <w:rFonts w:ascii="Bookman Old Style" w:hAnsi="Bookman Old Style"/>
          <w:sz w:val="28"/>
          <w:szCs w:val="28"/>
        </w:rPr>
      </w:pPr>
      <w:r w:rsidRPr="0079061A">
        <w:rPr>
          <w:rFonts w:ascii="Bookman Old Style" w:hAnsi="Bookman Old Style"/>
          <w:sz w:val="28"/>
          <w:szCs w:val="28"/>
        </w:rPr>
        <w:t>uživatel souhlasí / odvolání</w:t>
      </w:r>
    </w:p>
    <w:p w:rsidR="00254784" w:rsidRPr="00254784" w:rsidRDefault="00254784" w:rsidP="00254784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254784" w:rsidRPr="00254784" w:rsidRDefault="00254784" w:rsidP="00254784">
      <w:pPr>
        <w:ind w:left="720"/>
        <w:jc w:val="both"/>
        <w:rPr>
          <w:rFonts w:ascii="Bookman Old Style" w:hAnsi="Bookman Old Style"/>
          <w:sz w:val="28"/>
          <w:szCs w:val="28"/>
        </w:rPr>
      </w:pPr>
    </w:p>
    <w:p w:rsidR="00254784" w:rsidRPr="00254784" w:rsidRDefault="00254784" w:rsidP="00254784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254784" w:rsidRDefault="00254784" w:rsidP="00254784">
      <w:pPr>
        <w:ind w:left="360"/>
        <w:jc w:val="both"/>
        <w:rPr>
          <w:rFonts w:ascii="Bookman Old Style" w:hAnsi="Bookman Old Style"/>
          <w:sz w:val="28"/>
          <w:szCs w:val="28"/>
        </w:rPr>
      </w:pPr>
    </w:p>
    <w:p w:rsidR="0079061A" w:rsidRPr="00254784" w:rsidRDefault="0079061A" w:rsidP="00254784">
      <w:pPr>
        <w:ind w:left="360"/>
        <w:jc w:val="both"/>
        <w:rPr>
          <w:rFonts w:ascii="Bookman Old Style" w:hAnsi="Bookman Old Style"/>
          <w:sz w:val="28"/>
          <w:szCs w:val="28"/>
        </w:rPr>
      </w:pPr>
    </w:p>
    <w:p w:rsidR="00254784" w:rsidRDefault="00254784" w:rsidP="0079061A">
      <w:pPr>
        <w:ind w:left="360"/>
        <w:jc w:val="center"/>
        <w:rPr>
          <w:rFonts w:ascii="Bookman Old Style" w:hAnsi="Bookman Old Style"/>
          <w:b/>
          <w:sz w:val="32"/>
          <w:szCs w:val="40"/>
        </w:rPr>
      </w:pPr>
      <w:r w:rsidRPr="0079061A">
        <w:rPr>
          <w:rFonts w:ascii="Bookman Old Style" w:hAnsi="Bookman Old Style"/>
          <w:b/>
          <w:sz w:val="32"/>
          <w:szCs w:val="40"/>
        </w:rPr>
        <w:lastRenderedPageBreak/>
        <w:t>Postup vyřizování stížností</w:t>
      </w:r>
    </w:p>
    <w:p w:rsidR="0079061A" w:rsidRPr="0079061A" w:rsidRDefault="0079061A" w:rsidP="0079061A">
      <w:pPr>
        <w:ind w:left="360"/>
        <w:jc w:val="center"/>
        <w:rPr>
          <w:rFonts w:ascii="Bookman Old Style" w:hAnsi="Bookman Old Style"/>
          <w:b/>
          <w:sz w:val="32"/>
          <w:szCs w:val="40"/>
        </w:rPr>
      </w:pPr>
    </w:p>
    <w:p w:rsidR="00254784" w:rsidRPr="00254784" w:rsidRDefault="00254784" w:rsidP="0079061A">
      <w:pPr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 xml:space="preserve">Postupy, které jsou užité k prověřování, musí být voleny tak, aby vedly k rychlému zjištění skutečného stavu věci, nesnižovaly </w:t>
      </w:r>
      <w:r w:rsidR="0079061A">
        <w:rPr>
          <w:rFonts w:ascii="Bookman Old Style" w:hAnsi="Bookman Old Style"/>
          <w:sz w:val="28"/>
          <w:szCs w:val="28"/>
        </w:rPr>
        <w:t xml:space="preserve">důstojnost žádného z účastníků </w:t>
      </w:r>
      <w:r w:rsidRPr="00254784">
        <w:rPr>
          <w:rFonts w:ascii="Bookman Old Style" w:hAnsi="Bookman Old Style"/>
          <w:sz w:val="28"/>
          <w:szCs w:val="28"/>
        </w:rPr>
        <w:t xml:space="preserve">a neovlivňovaly nežádoucím způsobem budoucí vztahy mezi účastníky. Způsob řešení stížnosti je volen s ohledem na účinné, rychlé a odpovídající řešení. Odpovědný zaměstnanec, který stížnost řeší, je povinen vyžádat si vyjádření zaměstnance, proti kterému je stížnost vedena. </w:t>
      </w:r>
    </w:p>
    <w:p w:rsidR="00254784" w:rsidRPr="0079061A" w:rsidRDefault="00254784" w:rsidP="0079061A">
      <w:pPr>
        <w:pStyle w:val="Odstavecseseznamem"/>
        <w:numPr>
          <w:ilvl w:val="0"/>
          <w:numId w:val="25"/>
        </w:numPr>
        <w:spacing w:after="0"/>
        <w:rPr>
          <w:rFonts w:ascii="Bookman Old Style" w:hAnsi="Bookman Old Style"/>
          <w:sz w:val="28"/>
          <w:szCs w:val="28"/>
        </w:rPr>
      </w:pPr>
      <w:r w:rsidRPr="0079061A">
        <w:rPr>
          <w:rFonts w:ascii="Bookman Old Style" w:hAnsi="Bookman Old Style"/>
          <w:sz w:val="28"/>
          <w:szCs w:val="28"/>
        </w:rPr>
        <w:t>Sociální pracovnice předá k vyřízení stížnost vedoucímu zaměstnanci</w:t>
      </w:r>
      <w:r w:rsidR="0079061A">
        <w:rPr>
          <w:rFonts w:ascii="Bookman Old Style" w:hAnsi="Bookman Old Style"/>
          <w:sz w:val="28"/>
          <w:szCs w:val="28"/>
        </w:rPr>
        <w:t>.</w:t>
      </w:r>
      <w:r w:rsidRPr="0079061A">
        <w:rPr>
          <w:rFonts w:ascii="Bookman Old Style" w:hAnsi="Bookman Old Style"/>
          <w:sz w:val="28"/>
          <w:szCs w:val="28"/>
        </w:rPr>
        <w:t xml:space="preserve"> Zároveň informuje o stížnosti ředitele.</w:t>
      </w:r>
    </w:p>
    <w:p w:rsidR="00254784" w:rsidRPr="00254784" w:rsidRDefault="00254784" w:rsidP="0079061A">
      <w:pPr>
        <w:numPr>
          <w:ilvl w:val="0"/>
          <w:numId w:val="25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>Vedoucí pracovník stížnost prověří sám</w:t>
      </w:r>
      <w:r w:rsidR="0079061A">
        <w:rPr>
          <w:rFonts w:ascii="Bookman Old Style" w:hAnsi="Bookman Old Style"/>
          <w:sz w:val="28"/>
          <w:szCs w:val="28"/>
        </w:rPr>
        <w:t>.</w:t>
      </w:r>
    </w:p>
    <w:p w:rsidR="00254784" w:rsidRPr="00254784" w:rsidRDefault="00254784" w:rsidP="0079061A">
      <w:pPr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 xml:space="preserve">Pokud se jedná o stížnost na pracovníka, platí pravidlo, že stížnost musí řešit jeho </w:t>
      </w:r>
      <w:r w:rsidR="0079061A">
        <w:rPr>
          <w:rFonts w:ascii="Bookman Old Style" w:hAnsi="Bookman Old Style"/>
          <w:sz w:val="28"/>
          <w:szCs w:val="28"/>
        </w:rPr>
        <w:t>vedoucí</w:t>
      </w:r>
      <w:r w:rsidRPr="00254784">
        <w:rPr>
          <w:rFonts w:ascii="Bookman Old Style" w:hAnsi="Bookman Old Style"/>
          <w:sz w:val="28"/>
          <w:szCs w:val="28"/>
        </w:rPr>
        <w:t>. Stížnost na vedoucí pracovníky řeší vždy ředitel domova.</w:t>
      </w:r>
    </w:p>
    <w:p w:rsidR="00254784" w:rsidRPr="00254784" w:rsidRDefault="00254784" w:rsidP="0079061A">
      <w:pPr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 xml:space="preserve"> Stížnost na ředit</w:t>
      </w:r>
      <w:r w:rsidR="0079061A">
        <w:rPr>
          <w:rFonts w:ascii="Bookman Old Style" w:hAnsi="Bookman Old Style"/>
          <w:sz w:val="28"/>
          <w:szCs w:val="28"/>
        </w:rPr>
        <w:t>ele domova řeší vždy zřizovatel, ředitel je povinen zřizovateli tuto stížnosti odeslat.</w:t>
      </w:r>
    </w:p>
    <w:p w:rsidR="00254784" w:rsidRPr="0079061A" w:rsidRDefault="00254784" w:rsidP="0079061A">
      <w:pPr>
        <w:pStyle w:val="Odstavecseseznamem"/>
        <w:numPr>
          <w:ilvl w:val="0"/>
          <w:numId w:val="25"/>
        </w:numPr>
        <w:spacing w:after="0"/>
        <w:rPr>
          <w:rFonts w:ascii="Bookman Old Style" w:hAnsi="Bookman Old Style"/>
          <w:sz w:val="28"/>
          <w:szCs w:val="28"/>
        </w:rPr>
      </w:pPr>
      <w:r w:rsidRPr="0079061A">
        <w:rPr>
          <w:rFonts w:ascii="Bookman Old Style" w:hAnsi="Bookman Old Style"/>
          <w:sz w:val="28"/>
          <w:szCs w:val="28"/>
        </w:rPr>
        <w:t>Řešení stížnosti předá vedoucí pracovník, který stíž</w:t>
      </w:r>
      <w:r w:rsidR="0079061A">
        <w:rPr>
          <w:rFonts w:ascii="Bookman Old Style" w:hAnsi="Bookman Old Style"/>
          <w:sz w:val="28"/>
          <w:szCs w:val="28"/>
        </w:rPr>
        <w:t>nost řešil, sociální pracovnici</w:t>
      </w:r>
      <w:r w:rsidRPr="0079061A">
        <w:rPr>
          <w:rFonts w:ascii="Bookman Old Style" w:hAnsi="Bookman Old Style"/>
          <w:sz w:val="28"/>
          <w:szCs w:val="28"/>
        </w:rPr>
        <w:t>. Ta</w:t>
      </w:r>
      <w:r w:rsidR="00406D99">
        <w:rPr>
          <w:rFonts w:ascii="Bookman Old Style" w:hAnsi="Bookman Old Style"/>
          <w:sz w:val="28"/>
          <w:szCs w:val="28"/>
        </w:rPr>
        <w:t xml:space="preserve"> je</w:t>
      </w:r>
      <w:r w:rsidRPr="0079061A">
        <w:rPr>
          <w:rFonts w:ascii="Bookman Old Style" w:hAnsi="Bookman Old Style"/>
          <w:sz w:val="28"/>
          <w:szCs w:val="28"/>
        </w:rPr>
        <w:t xml:space="preserve"> na základě předloženého řešení stížnosti dohodne schůzku se stěžovatelem (popř. jeho zástupcem), vedoucím pracovníkem, který stížnost řešil, popřípadě s dalšími dotčenými osobami.</w:t>
      </w:r>
      <w:r w:rsidR="0079061A">
        <w:rPr>
          <w:rFonts w:ascii="Bookman Old Style" w:hAnsi="Bookman Old Style"/>
          <w:sz w:val="28"/>
          <w:szCs w:val="28"/>
        </w:rPr>
        <w:t xml:space="preserve"> Projednání výsledku stížnosti </w:t>
      </w:r>
      <w:r w:rsidRPr="0079061A">
        <w:rPr>
          <w:rFonts w:ascii="Bookman Old Style" w:hAnsi="Bookman Old Style"/>
          <w:sz w:val="28"/>
          <w:szCs w:val="28"/>
        </w:rPr>
        <w:t>se účastní i sociální pracovnice, popřípadě ředitel.</w:t>
      </w:r>
    </w:p>
    <w:p w:rsidR="00254784" w:rsidRPr="00254784" w:rsidRDefault="00254784" w:rsidP="00254784">
      <w:pPr>
        <w:ind w:left="720"/>
        <w:jc w:val="both"/>
        <w:rPr>
          <w:rFonts w:ascii="Bookman Old Style" w:hAnsi="Bookman Old Style"/>
          <w:sz w:val="28"/>
          <w:szCs w:val="28"/>
        </w:rPr>
      </w:pPr>
    </w:p>
    <w:p w:rsidR="00254784" w:rsidRDefault="00254784" w:rsidP="0079061A">
      <w:pPr>
        <w:jc w:val="center"/>
        <w:rPr>
          <w:rFonts w:ascii="Bookman Old Style" w:hAnsi="Bookman Old Style"/>
          <w:b/>
          <w:sz w:val="32"/>
          <w:szCs w:val="40"/>
        </w:rPr>
      </w:pPr>
      <w:r w:rsidRPr="0079061A">
        <w:rPr>
          <w:rFonts w:ascii="Bookman Old Style" w:hAnsi="Bookman Old Style"/>
          <w:b/>
          <w:sz w:val="32"/>
          <w:szCs w:val="40"/>
        </w:rPr>
        <w:t>Lhůta k vyřízení stížnosti</w:t>
      </w:r>
    </w:p>
    <w:p w:rsidR="0079061A" w:rsidRPr="0079061A" w:rsidRDefault="0079061A" w:rsidP="0079061A">
      <w:pPr>
        <w:jc w:val="center"/>
        <w:rPr>
          <w:rFonts w:ascii="Bookman Old Style" w:hAnsi="Bookman Old Style"/>
          <w:b/>
          <w:sz w:val="32"/>
          <w:szCs w:val="40"/>
        </w:rPr>
      </w:pPr>
    </w:p>
    <w:p w:rsidR="00254784" w:rsidRPr="0079061A" w:rsidRDefault="00254784" w:rsidP="0079061A">
      <w:pPr>
        <w:pStyle w:val="Odstavecseseznamem"/>
        <w:numPr>
          <w:ilvl w:val="0"/>
          <w:numId w:val="26"/>
        </w:numPr>
        <w:spacing w:after="0"/>
        <w:rPr>
          <w:rFonts w:ascii="Bookman Old Style" w:hAnsi="Bookman Old Style"/>
          <w:sz w:val="28"/>
          <w:szCs w:val="28"/>
        </w:rPr>
      </w:pPr>
      <w:r w:rsidRPr="0079061A">
        <w:rPr>
          <w:rFonts w:ascii="Bookman Old Style" w:hAnsi="Bookman Old Style"/>
          <w:sz w:val="28"/>
          <w:szCs w:val="28"/>
        </w:rPr>
        <w:t>Snahou všech zaměstnanců, kteří se podílejí na řešení stížností je, aby stížnost byla vyřízena co možná nejdříve bez zbytečných průtahů.</w:t>
      </w:r>
    </w:p>
    <w:p w:rsidR="00254784" w:rsidRPr="0079061A" w:rsidRDefault="00254784" w:rsidP="0079061A">
      <w:pPr>
        <w:pStyle w:val="Odstavecseseznamem"/>
        <w:numPr>
          <w:ilvl w:val="0"/>
          <w:numId w:val="26"/>
        </w:numPr>
        <w:spacing w:after="0"/>
        <w:rPr>
          <w:rFonts w:ascii="Bookman Old Style" w:hAnsi="Bookman Old Style"/>
          <w:sz w:val="28"/>
          <w:szCs w:val="28"/>
        </w:rPr>
      </w:pPr>
      <w:r w:rsidRPr="0079061A">
        <w:rPr>
          <w:rFonts w:ascii="Bookman Old Style" w:hAnsi="Bookman Old Style"/>
          <w:sz w:val="28"/>
          <w:szCs w:val="28"/>
        </w:rPr>
        <w:t>Stížnosti jsou řešeny ihned, maximálně do 30 dnů. Pokud by došlo k překročení této lhůty, je povinnos</w:t>
      </w:r>
      <w:r w:rsidR="00406D99">
        <w:rPr>
          <w:rFonts w:ascii="Bookman Old Style" w:hAnsi="Bookman Old Style"/>
          <w:sz w:val="28"/>
          <w:szCs w:val="28"/>
        </w:rPr>
        <w:t xml:space="preserve">tí řešitele o této skutečnosti </w:t>
      </w:r>
      <w:r w:rsidRPr="0079061A">
        <w:rPr>
          <w:rFonts w:ascii="Bookman Old Style" w:hAnsi="Bookman Old Style"/>
          <w:sz w:val="28"/>
          <w:szCs w:val="28"/>
        </w:rPr>
        <w:t xml:space="preserve">a zejména o důvodech zdržení uvědomit účastníky, hlavně stěžovatele, který stížnost podal. </w:t>
      </w:r>
    </w:p>
    <w:p w:rsidR="00254784" w:rsidRPr="00254784" w:rsidRDefault="00254784" w:rsidP="00254784">
      <w:pPr>
        <w:pStyle w:val="Odstavecseseznamem"/>
        <w:rPr>
          <w:rFonts w:ascii="Bookman Old Style" w:hAnsi="Bookman Old Style"/>
          <w:sz w:val="28"/>
          <w:szCs w:val="28"/>
        </w:rPr>
      </w:pPr>
    </w:p>
    <w:p w:rsidR="00254784" w:rsidRPr="00254784" w:rsidRDefault="00254784" w:rsidP="00254784">
      <w:pPr>
        <w:jc w:val="both"/>
        <w:rPr>
          <w:rFonts w:ascii="Bookman Old Style" w:hAnsi="Bookman Old Style"/>
          <w:sz w:val="28"/>
          <w:szCs w:val="28"/>
        </w:rPr>
      </w:pPr>
    </w:p>
    <w:p w:rsidR="00254784" w:rsidRPr="00406D99" w:rsidRDefault="00254784" w:rsidP="00254784">
      <w:pPr>
        <w:jc w:val="center"/>
        <w:rPr>
          <w:rFonts w:ascii="Bookman Old Style" w:hAnsi="Bookman Old Style"/>
          <w:b/>
          <w:szCs w:val="28"/>
        </w:rPr>
      </w:pPr>
      <w:r w:rsidRPr="00406D99">
        <w:rPr>
          <w:rFonts w:ascii="Bookman Old Style" w:hAnsi="Bookman Old Style"/>
          <w:b/>
          <w:sz w:val="32"/>
          <w:szCs w:val="40"/>
        </w:rPr>
        <w:t>Seznámení se způsobem a výsledkem vyřešení stížnosti</w:t>
      </w:r>
    </w:p>
    <w:p w:rsidR="00254784" w:rsidRPr="00254784" w:rsidRDefault="00254784" w:rsidP="00254784">
      <w:pPr>
        <w:jc w:val="center"/>
        <w:rPr>
          <w:rFonts w:ascii="Bookman Old Style" w:hAnsi="Bookman Old Style"/>
          <w:sz w:val="40"/>
          <w:szCs w:val="40"/>
          <w:u w:val="single"/>
        </w:rPr>
      </w:pPr>
    </w:p>
    <w:p w:rsidR="00254784" w:rsidRPr="00254784" w:rsidRDefault="00254784" w:rsidP="00406D99">
      <w:pPr>
        <w:numPr>
          <w:ilvl w:val="0"/>
          <w:numId w:val="27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>Stěžovatel je seznámen s výsledkem stížnosti na schůzce, která</w:t>
      </w:r>
      <w:r w:rsidR="00406D99">
        <w:rPr>
          <w:rFonts w:ascii="Bookman Old Style" w:hAnsi="Bookman Old Style"/>
          <w:sz w:val="28"/>
          <w:szCs w:val="28"/>
        </w:rPr>
        <w:t xml:space="preserve"> je k tomuto účelu svolána.</w:t>
      </w:r>
    </w:p>
    <w:p w:rsidR="00254784" w:rsidRPr="00254784" w:rsidRDefault="00254784" w:rsidP="00406D99">
      <w:pPr>
        <w:numPr>
          <w:ilvl w:val="0"/>
          <w:numId w:val="27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>Ze schůzky sociální pracovnice učiní písemný záznam, ze kterého musí být zřejmé, jak byla stížnost řešena a vyřešena.</w:t>
      </w:r>
    </w:p>
    <w:p w:rsidR="00254784" w:rsidRPr="00254784" w:rsidRDefault="00254784" w:rsidP="00406D99">
      <w:pPr>
        <w:numPr>
          <w:ilvl w:val="0"/>
          <w:numId w:val="27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>Při jednání je stěžovatel upozorněn na možnost odvolání v případě nespokojenosti s vyřízením stížnosti.</w:t>
      </w:r>
    </w:p>
    <w:p w:rsidR="00254784" w:rsidRDefault="00254784" w:rsidP="00406D99">
      <w:pPr>
        <w:numPr>
          <w:ilvl w:val="0"/>
          <w:numId w:val="27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>Zápis je podepsán všemi účastníky jednání ve dvou vyhotovení. Jedno je předáno stěžovateli. Druhý výtisk je založen v knize stížností jako příloha.</w:t>
      </w:r>
    </w:p>
    <w:p w:rsidR="00406D99" w:rsidRDefault="00406D99" w:rsidP="00406D99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406D99" w:rsidRPr="00254784" w:rsidRDefault="00406D99" w:rsidP="00406D99">
      <w:pPr>
        <w:spacing w:after="0" w:line="240" w:lineRule="auto"/>
        <w:ind w:left="720"/>
        <w:rPr>
          <w:rFonts w:ascii="Bookman Old Style" w:hAnsi="Bookman Old Style"/>
          <w:sz w:val="28"/>
          <w:szCs w:val="28"/>
        </w:rPr>
      </w:pPr>
    </w:p>
    <w:p w:rsidR="00254784" w:rsidRPr="00406D99" w:rsidRDefault="00254784" w:rsidP="00254784">
      <w:pPr>
        <w:jc w:val="center"/>
        <w:rPr>
          <w:rFonts w:ascii="Bookman Old Style" w:hAnsi="Bookman Old Style"/>
          <w:b/>
          <w:sz w:val="32"/>
          <w:szCs w:val="40"/>
        </w:rPr>
      </w:pPr>
      <w:r w:rsidRPr="00406D99">
        <w:rPr>
          <w:rFonts w:ascii="Bookman Old Style" w:hAnsi="Bookman Old Style"/>
          <w:b/>
          <w:sz w:val="32"/>
          <w:szCs w:val="40"/>
        </w:rPr>
        <w:t>Ostatní pravidla</w:t>
      </w:r>
    </w:p>
    <w:p w:rsidR="00254784" w:rsidRPr="00254784" w:rsidRDefault="00254784" w:rsidP="00254784">
      <w:pPr>
        <w:rPr>
          <w:rFonts w:ascii="Bookman Old Style" w:hAnsi="Bookman Old Style"/>
          <w:sz w:val="28"/>
          <w:szCs w:val="28"/>
        </w:rPr>
      </w:pPr>
    </w:p>
    <w:p w:rsidR="00254784" w:rsidRPr="00254784" w:rsidRDefault="00254784" w:rsidP="00254784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>Náměty a připomínky jsou řešeny na místě ústní formou.</w:t>
      </w:r>
    </w:p>
    <w:p w:rsidR="00254784" w:rsidRPr="00254784" w:rsidRDefault="00254784" w:rsidP="00406D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>Opakované stížn</w:t>
      </w:r>
      <w:r w:rsidR="00406D99">
        <w:rPr>
          <w:rFonts w:ascii="Bookman Old Style" w:hAnsi="Bookman Old Style"/>
          <w:sz w:val="28"/>
          <w:szCs w:val="28"/>
        </w:rPr>
        <w:t xml:space="preserve">osti, které již byly prošetřeny </w:t>
      </w:r>
      <w:r w:rsidRPr="00254784">
        <w:rPr>
          <w:rFonts w:ascii="Bookman Old Style" w:hAnsi="Bookman Old Style"/>
          <w:sz w:val="28"/>
          <w:szCs w:val="28"/>
        </w:rPr>
        <w:t>a nedošlo k opakovanému výskytu důvodu stížnosti, nebud</w:t>
      </w:r>
      <w:r w:rsidR="00406D99">
        <w:rPr>
          <w:rFonts w:ascii="Bookman Old Style" w:hAnsi="Bookman Old Style"/>
          <w:sz w:val="28"/>
          <w:szCs w:val="28"/>
        </w:rPr>
        <w:t xml:space="preserve">ou dále vyřizovány. Stěžovatel </w:t>
      </w:r>
      <w:r w:rsidRPr="00254784">
        <w:rPr>
          <w:rFonts w:ascii="Bookman Old Style" w:hAnsi="Bookman Old Style"/>
          <w:sz w:val="28"/>
          <w:szCs w:val="28"/>
        </w:rPr>
        <w:t xml:space="preserve">je na tuto skutečnost upozorněn.  </w:t>
      </w:r>
    </w:p>
    <w:p w:rsidR="00254784" w:rsidRPr="00254784" w:rsidRDefault="00254784" w:rsidP="00406D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>Pokud stížnost podávají lidé s potížemi vyjadřování, je třeba zajistit nestranného člověka, který zprostředkuje komunikaci a ověří, zda je stížnost sepsána tak, jak byla míněna. Je-li to pro pochopení záležitosti třeba, je písemná odpověď objasněna v rozhovoru.</w:t>
      </w:r>
    </w:p>
    <w:p w:rsidR="00254784" w:rsidRPr="00254784" w:rsidRDefault="00254784" w:rsidP="00406D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 xml:space="preserve">Může se stát, že závěrem prošetření stížnosti je rozhodnutí o tom, že stížnost byla neoprávněná, nebo že stížnost nelze vyšetřit. </w:t>
      </w:r>
    </w:p>
    <w:p w:rsidR="00254784" w:rsidRPr="00254784" w:rsidRDefault="00254784" w:rsidP="00254784">
      <w:pPr>
        <w:ind w:left="720"/>
        <w:rPr>
          <w:rFonts w:ascii="Bookman Old Style" w:hAnsi="Bookman Old Style"/>
          <w:bCs/>
          <w:iCs/>
          <w:sz w:val="24"/>
          <w:szCs w:val="24"/>
        </w:rPr>
      </w:pPr>
    </w:p>
    <w:p w:rsidR="00254784" w:rsidRDefault="00254784" w:rsidP="00406D99">
      <w:pPr>
        <w:pStyle w:val="Nadpis3"/>
        <w:jc w:val="center"/>
        <w:rPr>
          <w:rFonts w:ascii="Bookman Old Style" w:hAnsi="Bookman Old Style"/>
          <w:color w:val="auto"/>
          <w:sz w:val="32"/>
          <w:szCs w:val="40"/>
        </w:rPr>
      </w:pPr>
      <w:r w:rsidRPr="00406D99">
        <w:rPr>
          <w:rFonts w:ascii="Bookman Old Style" w:hAnsi="Bookman Old Style"/>
          <w:color w:val="auto"/>
          <w:sz w:val="32"/>
          <w:szCs w:val="40"/>
        </w:rPr>
        <w:t>Odvolání na vyřízení stížnosti</w:t>
      </w:r>
    </w:p>
    <w:p w:rsidR="00406D99" w:rsidRPr="00406D99" w:rsidRDefault="00406D99" w:rsidP="00406D99"/>
    <w:p w:rsidR="00254784" w:rsidRPr="00254784" w:rsidRDefault="00406D99" w:rsidP="00406D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 případě, že stěžovatel </w:t>
      </w:r>
      <w:r w:rsidR="00254784" w:rsidRPr="00254784">
        <w:rPr>
          <w:rFonts w:ascii="Bookman Old Style" w:hAnsi="Bookman Old Style"/>
          <w:sz w:val="28"/>
          <w:szCs w:val="28"/>
        </w:rPr>
        <w:t>nebo jeho zástupce má pocit, že jeho stížnost nebyla vyřízena k jeho plné spokojenosti, může se obrátit na:</w:t>
      </w:r>
    </w:p>
    <w:p w:rsidR="00254784" w:rsidRPr="00254784" w:rsidRDefault="00254784" w:rsidP="00254784">
      <w:pPr>
        <w:jc w:val="both"/>
        <w:rPr>
          <w:rFonts w:ascii="Bookman Old Style" w:hAnsi="Bookman Old Style"/>
          <w:sz w:val="28"/>
          <w:szCs w:val="28"/>
        </w:rPr>
      </w:pPr>
    </w:p>
    <w:p w:rsidR="00254784" w:rsidRPr="00254784" w:rsidRDefault="00406D99" w:rsidP="00406D99">
      <w:pPr>
        <w:tabs>
          <w:tab w:val="left" w:pos="3420"/>
        </w:tabs>
        <w:spacing w:after="0"/>
        <w:ind w:left="35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>Z</w:t>
      </w:r>
      <w:r w:rsidR="00254784" w:rsidRPr="00254784">
        <w:rPr>
          <w:rFonts w:ascii="Bookman Old Style" w:hAnsi="Bookman Old Style"/>
          <w:bCs/>
          <w:iCs/>
          <w:sz w:val="28"/>
          <w:szCs w:val="28"/>
        </w:rPr>
        <w:t>řizovatele:</w:t>
      </w:r>
      <w:r w:rsidR="00254784" w:rsidRPr="00254784">
        <w:rPr>
          <w:rFonts w:ascii="Bookman Old Style" w:hAnsi="Bookman Old Style"/>
          <w:sz w:val="28"/>
          <w:szCs w:val="28"/>
        </w:rPr>
        <w:t xml:space="preserve">     </w:t>
      </w:r>
      <w:r>
        <w:rPr>
          <w:rFonts w:ascii="Bookman Old Style" w:hAnsi="Bookman Old Style"/>
          <w:sz w:val="28"/>
          <w:szCs w:val="28"/>
        </w:rPr>
        <w:t xml:space="preserve">                  </w:t>
      </w:r>
      <w:r>
        <w:rPr>
          <w:rFonts w:ascii="Bookman Old Style" w:hAnsi="Bookman Old Style"/>
          <w:sz w:val="28"/>
          <w:szCs w:val="28"/>
        </w:rPr>
        <w:tab/>
      </w:r>
      <w:r w:rsidR="00254784" w:rsidRPr="00254784">
        <w:rPr>
          <w:rFonts w:ascii="Bookman Old Style" w:hAnsi="Bookman Old Style"/>
          <w:sz w:val="28"/>
          <w:szCs w:val="28"/>
        </w:rPr>
        <w:t>Krajský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254784" w:rsidRPr="00254784">
        <w:rPr>
          <w:rFonts w:ascii="Bookman Old Style" w:hAnsi="Bookman Old Style"/>
          <w:sz w:val="28"/>
          <w:szCs w:val="28"/>
        </w:rPr>
        <w:t>úřad Středočeského kraje</w:t>
      </w:r>
    </w:p>
    <w:p w:rsidR="00254784" w:rsidRPr="00254784" w:rsidRDefault="00254784" w:rsidP="00406D99">
      <w:pPr>
        <w:tabs>
          <w:tab w:val="left" w:pos="3420"/>
        </w:tabs>
        <w:spacing w:after="0"/>
        <w:ind w:left="357"/>
        <w:jc w:val="both"/>
        <w:rPr>
          <w:rFonts w:ascii="Bookman Old Style" w:hAnsi="Bookman Old Style"/>
          <w:bCs/>
          <w:iCs/>
          <w:sz w:val="28"/>
          <w:szCs w:val="28"/>
        </w:rPr>
      </w:pPr>
      <w:r w:rsidRPr="00254784">
        <w:rPr>
          <w:rFonts w:ascii="Bookman Old Style" w:hAnsi="Bookman Old Style"/>
          <w:bCs/>
          <w:iCs/>
          <w:sz w:val="28"/>
          <w:szCs w:val="28"/>
        </w:rPr>
        <w:t xml:space="preserve">                                            Odbor sociálních věcí           </w:t>
      </w:r>
    </w:p>
    <w:p w:rsidR="00254784" w:rsidRPr="00254784" w:rsidRDefault="00254784" w:rsidP="00406D99">
      <w:pPr>
        <w:tabs>
          <w:tab w:val="left" w:pos="3420"/>
        </w:tabs>
        <w:spacing w:after="0"/>
        <w:ind w:left="357"/>
        <w:jc w:val="both"/>
        <w:rPr>
          <w:rFonts w:ascii="Bookman Old Style" w:hAnsi="Bookman Old Style"/>
          <w:bCs/>
          <w:iCs/>
          <w:sz w:val="28"/>
          <w:szCs w:val="28"/>
        </w:rPr>
      </w:pPr>
      <w:r w:rsidRPr="00254784">
        <w:rPr>
          <w:rFonts w:ascii="Bookman Old Style" w:hAnsi="Bookman Old Style"/>
          <w:bCs/>
          <w:iCs/>
          <w:sz w:val="28"/>
          <w:szCs w:val="28"/>
        </w:rPr>
        <w:t xml:space="preserve">                                            Zborovská  11</w:t>
      </w:r>
    </w:p>
    <w:p w:rsidR="00254784" w:rsidRPr="00254784" w:rsidRDefault="00254784" w:rsidP="00406D99">
      <w:pPr>
        <w:tabs>
          <w:tab w:val="left" w:pos="3420"/>
        </w:tabs>
        <w:spacing w:after="0"/>
        <w:ind w:left="357"/>
        <w:jc w:val="both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bCs/>
          <w:iCs/>
          <w:sz w:val="28"/>
          <w:szCs w:val="28"/>
        </w:rPr>
        <w:t xml:space="preserve">             </w:t>
      </w:r>
      <w:r w:rsidR="00406D99">
        <w:rPr>
          <w:rFonts w:ascii="Bookman Old Style" w:hAnsi="Bookman Old Style"/>
          <w:bCs/>
          <w:iCs/>
          <w:sz w:val="28"/>
          <w:szCs w:val="28"/>
        </w:rPr>
        <w:t xml:space="preserve">                               </w:t>
      </w:r>
      <w:r w:rsidRPr="00254784">
        <w:rPr>
          <w:rFonts w:ascii="Bookman Old Style" w:hAnsi="Bookman Old Style"/>
          <w:bCs/>
          <w:iCs/>
          <w:sz w:val="28"/>
          <w:szCs w:val="28"/>
        </w:rPr>
        <w:t>150 21, Praha 5</w:t>
      </w:r>
    </w:p>
    <w:p w:rsidR="00254784" w:rsidRPr="00254784" w:rsidRDefault="00254784" w:rsidP="00406D99">
      <w:pPr>
        <w:tabs>
          <w:tab w:val="left" w:pos="3420"/>
        </w:tabs>
        <w:spacing w:after="0"/>
        <w:ind w:left="357"/>
        <w:jc w:val="both"/>
        <w:rPr>
          <w:rFonts w:ascii="Bookman Old Style" w:hAnsi="Bookman Old Style"/>
          <w:sz w:val="28"/>
          <w:szCs w:val="28"/>
        </w:rPr>
      </w:pPr>
    </w:p>
    <w:p w:rsidR="00254784" w:rsidRPr="00254784" w:rsidRDefault="00406D99" w:rsidP="00406D99">
      <w:pPr>
        <w:tabs>
          <w:tab w:val="left" w:pos="3420"/>
        </w:tabs>
        <w:spacing w:after="0"/>
        <w:ind w:left="35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Ombudsman</w:t>
      </w:r>
      <w:r w:rsidR="00254784" w:rsidRPr="00254784">
        <w:rPr>
          <w:rFonts w:ascii="Bookman Old Style" w:hAnsi="Bookman Old Style"/>
          <w:sz w:val="28"/>
          <w:szCs w:val="28"/>
        </w:rPr>
        <w:t>:                    Otakar Motejl  tel. 542 542 888</w:t>
      </w:r>
    </w:p>
    <w:p w:rsidR="00254784" w:rsidRPr="00254784" w:rsidRDefault="00254784" w:rsidP="00406D99">
      <w:pPr>
        <w:tabs>
          <w:tab w:val="left" w:pos="3420"/>
        </w:tabs>
        <w:spacing w:after="0"/>
        <w:ind w:left="357"/>
        <w:jc w:val="both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 xml:space="preserve">         </w:t>
      </w:r>
      <w:r w:rsidR="00406D99">
        <w:rPr>
          <w:rFonts w:ascii="Bookman Old Style" w:hAnsi="Bookman Old Style"/>
          <w:sz w:val="28"/>
          <w:szCs w:val="28"/>
        </w:rPr>
        <w:t xml:space="preserve">                               </w:t>
      </w:r>
      <w:r w:rsidRPr="00254784">
        <w:rPr>
          <w:rFonts w:ascii="Bookman Old Style" w:hAnsi="Bookman Old Style"/>
          <w:sz w:val="28"/>
          <w:szCs w:val="28"/>
        </w:rPr>
        <w:t xml:space="preserve"> Údolní 39</w:t>
      </w:r>
    </w:p>
    <w:p w:rsidR="00254784" w:rsidRPr="00254784" w:rsidRDefault="00254784" w:rsidP="00406D99">
      <w:pPr>
        <w:tabs>
          <w:tab w:val="left" w:pos="3420"/>
        </w:tabs>
        <w:spacing w:after="0"/>
        <w:ind w:left="357"/>
        <w:jc w:val="both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 xml:space="preserve">         </w:t>
      </w:r>
      <w:r w:rsidR="00406D99">
        <w:rPr>
          <w:rFonts w:ascii="Bookman Old Style" w:hAnsi="Bookman Old Style"/>
          <w:sz w:val="28"/>
          <w:szCs w:val="28"/>
        </w:rPr>
        <w:t xml:space="preserve">                               </w:t>
      </w:r>
      <w:r w:rsidRPr="00254784">
        <w:rPr>
          <w:rFonts w:ascii="Bookman Old Style" w:hAnsi="Bookman Old Style"/>
          <w:sz w:val="28"/>
          <w:szCs w:val="28"/>
        </w:rPr>
        <w:t xml:space="preserve"> 602 00 Brno</w:t>
      </w:r>
    </w:p>
    <w:p w:rsidR="00254784" w:rsidRPr="00254784" w:rsidRDefault="00254784" w:rsidP="00254784">
      <w:pPr>
        <w:tabs>
          <w:tab w:val="left" w:pos="3420"/>
        </w:tabs>
        <w:ind w:left="360"/>
        <w:jc w:val="both"/>
        <w:rPr>
          <w:rFonts w:ascii="Bookman Old Style" w:hAnsi="Bookman Old Style"/>
          <w:sz w:val="28"/>
          <w:szCs w:val="28"/>
        </w:rPr>
      </w:pPr>
    </w:p>
    <w:p w:rsidR="00254784" w:rsidRPr="00254784" w:rsidRDefault="00254784" w:rsidP="00254784">
      <w:pPr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bCs/>
          <w:iCs/>
          <w:sz w:val="28"/>
          <w:szCs w:val="28"/>
        </w:rPr>
        <w:t xml:space="preserve">Ministerstvo práce a sociálních věcí:  </w:t>
      </w:r>
      <w:r w:rsidRPr="00254784">
        <w:rPr>
          <w:rFonts w:ascii="Bookman Old Style" w:hAnsi="Bookman Old Style"/>
          <w:sz w:val="28"/>
          <w:szCs w:val="28"/>
        </w:rPr>
        <w:t>MPSV ČR  tel: 221 921 111</w:t>
      </w:r>
      <w:r w:rsidRPr="00254784">
        <w:rPr>
          <w:rFonts w:ascii="Bookman Old Style" w:hAnsi="Bookman Old Style"/>
          <w:sz w:val="28"/>
          <w:szCs w:val="28"/>
        </w:rPr>
        <w:br/>
      </w:r>
      <w:r w:rsidRPr="00254784">
        <w:rPr>
          <w:rFonts w:ascii="Bookman Old Style" w:hAnsi="Bookman Old Style"/>
        </w:rPr>
        <w:t xml:space="preserve">                                                                         </w:t>
      </w:r>
      <w:r w:rsidRPr="00254784">
        <w:rPr>
          <w:rFonts w:ascii="Bookman Old Style" w:hAnsi="Bookman Old Style"/>
          <w:sz w:val="28"/>
          <w:szCs w:val="28"/>
        </w:rPr>
        <w:t>Na Poříčním právu 1/376</w:t>
      </w:r>
      <w:r w:rsidRPr="00254784">
        <w:rPr>
          <w:rFonts w:ascii="Bookman Old Style" w:hAnsi="Bookman Old Style"/>
          <w:sz w:val="28"/>
          <w:szCs w:val="28"/>
        </w:rPr>
        <w:br/>
        <w:t xml:space="preserve">                                 </w:t>
      </w:r>
      <w:r w:rsidR="00406D99">
        <w:rPr>
          <w:rFonts w:ascii="Bookman Old Style" w:hAnsi="Bookman Old Style"/>
          <w:sz w:val="28"/>
          <w:szCs w:val="28"/>
        </w:rPr>
        <w:t xml:space="preserve">                        </w:t>
      </w:r>
      <w:r w:rsidRPr="00254784">
        <w:rPr>
          <w:rFonts w:ascii="Bookman Old Style" w:hAnsi="Bookman Old Style"/>
          <w:sz w:val="28"/>
          <w:szCs w:val="28"/>
        </w:rPr>
        <w:t xml:space="preserve">128 01 Praha 2 </w:t>
      </w:r>
    </w:p>
    <w:p w:rsidR="00254784" w:rsidRPr="00254784" w:rsidRDefault="00254784" w:rsidP="00254784">
      <w:pPr>
        <w:pStyle w:val="Nadpis3"/>
        <w:rPr>
          <w:rFonts w:ascii="Bookman Old Style" w:hAnsi="Bookman Old Style"/>
          <w:b w:val="0"/>
          <w:bCs w:val="0"/>
          <w:sz w:val="28"/>
          <w:szCs w:val="28"/>
        </w:rPr>
      </w:pPr>
      <w:r w:rsidRPr="00254784">
        <w:rPr>
          <w:rFonts w:ascii="Bookman Old Style" w:hAnsi="Bookman Old Style"/>
          <w:b w:val="0"/>
          <w:bCs w:val="0"/>
          <w:iCs/>
          <w:sz w:val="28"/>
          <w:szCs w:val="28"/>
        </w:rPr>
        <w:t xml:space="preserve">                                                       </w:t>
      </w:r>
    </w:p>
    <w:p w:rsidR="00254784" w:rsidRPr="00406D99" w:rsidRDefault="00254784" w:rsidP="00406D99">
      <w:pPr>
        <w:pStyle w:val="Nadpis3"/>
        <w:jc w:val="center"/>
        <w:rPr>
          <w:rFonts w:ascii="Bookman Old Style" w:hAnsi="Bookman Old Style"/>
          <w:iCs/>
          <w:color w:val="auto"/>
          <w:sz w:val="32"/>
          <w:szCs w:val="40"/>
          <w:u w:val="single"/>
        </w:rPr>
      </w:pPr>
      <w:r w:rsidRPr="00406D99">
        <w:rPr>
          <w:rFonts w:ascii="Bookman Old Style" w:hAnsi="Bookman Old Style"/>
          <w:color w:val="auto"/>
          <w:sz w:val="32"/>
          <w:szCs w:val="40"/>
        </w:rPr>
        <w:t>Závěr</w:t>
      </w:r>
    </w:p>
    <w:p w:rsidR="00254784" w:rsidRPr="00254784" w:rsidRDefault="00254784" w:rsidP="00254784">
      <w:pPr>
        <w:jc w:val="both"/>
        <w:rPr>
          <w:rFonts w:ascii="Bookman Old Style" w:hAnsi="Bookman Old Style"/>
          <w:sz w:val="32"/>
          <w:szCs w:val="32"/>
        </w:rPr>
      </w:pPr>
      <w:r w:rsidRPr="00254784">
        <w:rPr>
          <w:rFonts w:ascii="Bookman Old Style" w:hAnsi="Bookman Old Style"/>
          <w:sz w:val="32"/>
          <w:szCs w:val="32"/>
        </w:rPr>
        <w:t xml:space="preserve">   </w:t>
      </w:r>
    </w:p>
    <w:p w:rsidR="00254784" w:rsidRPr="00406D99" w:rsidRDefault="00254784" w:rsidP="00406D99">
      <w:pPr>
        <w:pStyle w:val="Odstavecseseznamem"/>
        <w:numPr>
          <w:ilvl w:val="0"/>
          <w:numId w:val="29"/>
        </w:numPr>
        <w:spacing w:after="0"/>
        <w:rPr>
          <w:rFonts w:ascii="Bookman Old Style" w:hAnsi="Bookman Old Style"/>
          <w:sz w:val="28"/>
          <w:szCs w:val="28"/>
        </w:rPr>
      </w:pPr>
      <w:r w:rsidRPr="00406D99">
        <w:rPr>
          <w:rFonts w:ascii="Bookman Old Style" w:hAnsi="Bookman Old Style"/>
          <w:sz w:val="28"/>
          <w:szCs w:val="28"/>
        </w:rPr>
        <w:t xml:space="preserve">Vnitřní pravidla pro podávání stížností jsou dostupná všem zaměstnancům zařízení a všichni zaměstnanci jsou povinni prokazatelným způsobem (svým podpisem) stvrdit, že se s vnitřními pravidly pro podávání stížností seznámili. Vnitřní pravidla pro vyřizování stížností jsou v písemné podobě u </w:t>
      </w:r>
      <w:r w:rsidR="00406D99">
        <w:rPr>
          <w:rFonts w:ascii="Bookman Old Style" w:hAnsi="Bookman Old Style"/>
          <w:sz w:val="28"/>
          <w:szCs w:val="28"/>
        </w:rPr>
        <w:t xml:space="preserve">ředitele Centra služeb pro zdravotně postižené a dále jsou vyvěšeny </w:t>
      </w:r>
      <w:r w:rsidRPr="00406D99">
        <w:rPr>
          <w:rFonts w:ascii="Bookman Old Style" w:hAnsi="Bookman Old Style"/>
          <w:sz w:val="28"/>
          <w:szCs w:val="28"/>
        </w:rPr>
        <w:t>na veřej</w:t>
      </w:r>
      <w:r w:rsidR="00406D99">
        <w:rPr>
          <w:rFonts w:ascii="Bookman Old Style" w:hAnsi="Bookman Old Style"/>
          <w:sz w:val="28"/>
          <w:szCs w:val="28"/>
        </w:rPr>
        <w:t>ně přístupných místech (nástěnka</w:t>
      </w:r>
      <w:r w:rsidRPr="00406D99">
        <w:rPr>
          <w:rFonts w:ascii="Bookman Old Style" w:hAnsi="Bookman Old Style"/>
          <w:sz w:val="28"/>
          <w:szCs w:val="28"/>
        </w:rPr>
        <w:t xml:space="preserve"> </w:t>
      </w:r>
      <w:r w:rsidR="00406D99">
        <w:rPr>
          <w:rFonts w:ascii="Bookman Old Style" w:hAnsi="Bookman Old Style"/>
          <w:sz w:val="28"/>
          <w:szCs w:val="28"/>
        </w:rPr>
        <w:t>na společenské místnosti</w:t>
      </w:r>
      <w:r w:rsidRPr="00406D99">
        <w:rPr>
          <w:rFonts w:ascii="Bookman Old Style" w:hAnsi="Bookman Old Style"/>
          <w:sz w:val="28"/>
          <w:szCs w:val="28"/>
        </w:rPr>
        <w:t>).</w:t>
      </w:r>
    </w:p>
    <w:p w:rsidR="00254784" w:rsidRDefault="00254784" w:rsidP="00406D99">
      <w:pPr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>Vedoucí pracovníci si pravidelně ověřují, zda jejich podřízení zaměstnanci rozumí cílům a postupům pro pod</w:t>
      </w:r>
      <w:r w:rsidR="00406D99">
        <w:rPr>
          <w:rFonts w:ascii="Bookman Old Style" w:hAnsi="Bookman Old Style"/>
          <w:sz w:val="28"/>
          <w:szCs w:val="28"/>
        </w:rPr>
        <w:t>ávání stížností seniorů a dokážou</w:t>
      </w:r>
      <w:r w:rsidRPr="00254784">
        <w:rPr>
          <w:rFonts w:ascii="Bookman Old Style" w:hAnsi="Bookman Old Style"/>
          <w:sz w:val="28"/>
          <w:szCs w:val="28"/>
        </w:rPr>
        <w:t xml:space="preserve"> je aplikovat. </w:t>
      </w:r>
    </w:p>
    <w:p w:rsidR="00254784" w:rsidRDefault="00254784" w:rsidP="00406D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406D99">
        <w:rPr>
          <w:rFonts w:ascii="Bookman Old Style" w:hAnsi="Bookman Old Style"/>
          <w:sz w:val="28"/>
          <w:szCs w:val="28"/>
        </w:rPr>
        <w:t>Vnitřní pravidla pro podávání stížností nabývají účinnosti dnem 10.11.2015 a zároveň ruší platnost Vnitřních pravidel pro podávání stížností za dne 01.08.2007</w:t>
      </w:r>
    </w:p>
    <w:p w:rsidR="00406D99" w:rsidRDefault="00406D99" w:rsidP="00406D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EA2400" w:rsidRDefault="00EA2400" w:rsidP="00406D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8280C" w:rsidRPr="00406D99" w:rsidRDefault="0018280C" w:rsidP="00406D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06D99" w:rsidRDefault="00254784" w:rsidP="00254784">
      <w:pPr>
        <w:jc w:val="both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>Vypracoval: Pavla Petirová</w:t>
      </w:r>
      <w:r w:rsidRPr="00254784">
        <w:rPr>
          <w:rFonts w:ascii="Bookman Old Style" w:hAnsi="Bookman Old Style"/>
          <w:sz w:val="28"/>
          <w:szCs w:val="28"/>
        </w:rPr>
        <w:tab/>
      </w:r>
      <w:r w:rsidRPr="00254784">
        <w:rPr>
          <w:rFonts w:ascii="Bookman Old Style" w:hAnsi="Bookman Old Style"/>
          <w:sz w:val="28"/>
          <w:szCs w:val="28"/>
        </w:rPr>
        <w:tab/>
      </w:r>
      <w:r w:rsidRPr="00254784">
        <w:rPr>
          <w:rFonts w:ascii="Bookman Old Style" w:hAnsi="Bookman Old Style"/>
          <w:sz w:val="28"/>
          <w:szCs w:val="28"/>
        </w:rPr>
        <w:tab/>
      </w:r>
      <w:r w:rsidRPr="00254784">
        <w:rPr>
          <w:rFonts w:ascii="Bookman Old Style" w:hAnsi="Bookman Old Style"/>
          <w:sz w:val="28"/>
          <w:szCs w:val="28"/>
        </w:rPr>
        <w:tab/>
      </w:r>
      <w:r w:rsidRPr="00254784">
        <w:rPr>
          <w:rFonts w:ascii="Bookman Old Style" w:hAnsi="Bookman Old Style"/>
          <w:sz w:val="28"/>
          <w:szCs w:val="28"/>
        </w:rPr>
        <w:tab/>
      </w:r>
    </w:p>
    <w:p w:rsidR="007C7DE9" w:rsidRPr="00406D99" w:rsidRDefault="00254784" w:rsidP="00406D99">
      <w:pPr>
        <w:jc w:val="both"/>
        <w:rPr>
          <w:rFonts w:ascii="Bookman Old Style" w:hAnsi="Bookman Old Style"/>
          <w:sz w:val="28"/>
          <w:szCs w:val="28"/>
        </w:rPr>
      </w:pPr>
      <w:r w:rsidRPr="00254784">
        <w:rPr>
          <w:rFonts w:ascii="Bookman Old Style" w:hAnsi="Bookman Old Style"/>
          <w:sz w:val="28"/>
          <w:szCs w:val="28"/>
        </w:rPr>
        <w:t>Vydává:  Ivana Mierva Petirová</w:t>
      </w:r>
      <w:r w:rsidR="00406D99">
        <w:rPr>
          <w:rFonts w:ascii="Bookman Old Style" w:hAnsi="Bookman Old Style"/>
          <w:sz w:val="28"/>
          <w:szCs w:val="28"/>
        </w:rPr>
        <w:tab/>
      </w:r>
      <w:r w:rsidR="00406D99">
        <w:rPr>
          <w:rFonts w:ascii="Bookman Old Style" w:hAnsi="Bookman Old Style"/>
          <w:sz w:val="28"/>
          <w:szCs w:val="28"/>
        </w:rPr>
        <w:tab/>
      </w:r>
      <w:r w:rsidR="00406D99">
        <w:rPr>
          <w:rFonts w:ascii="Bookman Old Style" w:hAnsi="Bookman Old Style"/>
          <w:sz w:val="28"/>
          <w:szCs w:val="28"/>
        </w:rPr>
        <w:tab/>
      </w:r>
      <w:r w:rsidR="00406D99">
        <w:rPr>
          <w:rFonts w:ascii="Bookman Old Style" w:hAnsi="Bookman Old Style"/>
          <w:sz w:val="28"/>
          <w:szCs w:val="28"/>
        </w:rPr>
        <w:tab/>
      </w:r>
      <w:r w:rsidR="00406D99" w:rsidRPr="00254784">
        <w:rPr>
          <w:rFonts w:ascii="Bookman Old Style" w:hAnsi="Bookman Old Style"/>
          <w:sz w:val="28"/>
          <w:szCs w:val="28"/>
        </w:rPr>
        <w:t>Datum: 10.11.2015</w:t>
      </w:r>
    </w:p>
    <w:sectPr w:rsidR="007C7DE9" w:rsidRPr="00406D99" w:rsidSect="003E7B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691" w:rsidRDefault="00727691" w:rsidP="00254784">
      <w:pPr>
        <w:spacing w:after="0" w:line="240" w:lineRule="auto"/>
      </w:pPr>
      <w:r>
        <w:separator/>
      </w:r>
    </w:p>
  </w:endnote>
  <w:endnote w:type="continuationSeparator" w:id="1">
    <w:p w:rsidR="00727691" w:rsidRDefault="00727691" w:rsidP="0025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691" w:rsidRDefault="00727691" w:rsidP="00254784">
      <w:pPr>
        <w:spacing w:after="0" w:line="240" w:lineRule="auto"/>
      </w:pPr>
      <w:r>
        <w:separator/>
      </w:r>
    </w:p>
  </w:footnote>
  <w:footnote w:type="continuationSeparator" w:id="1">
    <w:p w:rsidR="00727691" w:rsidRDefault="00727691" w:rsidP="0025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84" w:rsidRPr="00277AD6" w:rsidRDefault="00254784" w:rsidP="00254784">
    <w:pPr>
      <w:jc w:val="center"/>
      <w:rPr>
        <w:b/>
        <w:bCs/>
      </w:rPr>
    </w:pPr>
    <w:r w:rsidRPr="00254784">
      <w:rPr>
        <w:rFonts w:ascii="Bookman Old Style" w:hAnsi="Bookman Old Style"/>
        <w:b/>
        <w:bCs/>
        <w:sz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-163830</wp:posOffset>
          </wp:positionV>
          <wp:extent cx="676275" cy="676275"/>
          <wp:effectExtent l="19050" t="0" r="9525" b="0"/>
          <wp:wrapTight wrapText="bothSides">
            <wp:wrapPolygon edited="0">
              <wp:start x="-608" y="0"/>
              <wp:lineTo x="-608" y="21296"/>
              <wp:lineTo x="21904" y="21296"/>
              <wp:lineTo x="21904" y="0"/>
              <wp:lineTo x="-608" y="0"/>
            </wp:wrapPolygon>
          </wp:wrapTight>
          <wp:docPr id="1" name="obrázek 2" descr="Logo-male-5_5cm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le-5_5cm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bCs/>
        <w:sz w:val="32"/>
      </w:rPr>
      <w:t xml:space="preserve">  Centrum služeb pro zdravotně postižené</w:t>
    </w:r>
    <w:r>
      <w:rPr>
        <w:rFonts w:ascii="Bookman Old Style" w:hAnsi="Bookman Old Style"/>
        <w:b/>
        <w:bCs/>
        <w:noProof/>
        <w:sz w:val="32"/>
      </w:rPr>
      <w:t xml:space="preserve"> </w:t>
    </w:r>
    <w:r>
      <w:rPr>
        <w:rFonts w:ascii="Bookman Old Style" w:hAnsi="Bookman Old Style"/>
        <w:b/>
        <w:bCs/>
        <w:sz w:val="32"/>
      </w:rPr>
      <w:t>Žatec o.s.</w:t>
    </w:r>
    <w:r w:rsidRPr="00254784">
      <w:rPr>
        <w:b/>
        <w:bCs/>
        <w:noProof/>
      </w:rPr>
      <w:t xml:space="preserve"> </w:t>
    </w:r>
    <w:r w:rsidRPr="00254784">
      <w:rPr>
        <w:rFonts w:ascii="Bookman Old Style" w:hAnsi="Bookman Old Style"/>
        <w:b/>
        <w:bCs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5701030</wp:posOffset>
          </wp:positionH>
          <wp:positionV relativeFrom="paragraph">
            <wp:posOffset>-163830</wp:posOffset>
          </wp:positionV>
          <wp:extent cx="676275" cy="676275"/>
          <wp:effectExtent l="19050" t="0" r="0" b="0"/>
          <wp:wrapTight wrapText="bothSides">
            <wp:wrapPolygon edited="0">
              <wp:start x="-609" y="0"/>
              <wp:lineTo x="-609" y="21296"/>
              <wp:lineTo x="21316" y="21296"/>
              <wp:lineTo x="21316" y="0"/>
              <wp:lineTo x="-609" y="0"/>
            </wp:wrapPolygon>
          </wp:wrapTight>
          <wp:docPr id="4" name="obrázek 2" descr="Logo-male-5_5cm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le-5_5cm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4784" w:rsidRDefault="0025478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832"/>
    <w:multiLevelType w:val="multilevel"/>
    <w:tmpl w:val="D86A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1755C"/>
    <w:multiLevelType w:val="hybridMultilevel"/>
    <w:tmpl w:val="3124A7A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736A9"/>
    <w:multiLevelType w:val="hybridMultilevel"/>
    <w:tmpl w:val="1BA02536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14DB6"/>
    <w:multiLevelType w:val="multilevel"/>
    <w:tmpl w:val="1F68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52A92"/>
    <w:multiLevelType w:val="multilevel"/>
    <w:tmpl w:val="DCC8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728A6"/>
    <w:multiLevelType w:val="hybridMultilevel"/>
    <w:tmpl w:val="3662D8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94D3E"/>
    <w:multiLevelType w:val="multilevel"/>
    <w:tmpl w:val="1774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B2F4B"/>
    <w:multiLevelType w:val="hybridMultilevel"/>
    <w:tmpl w:val="36827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730B3"/>
    <w:multiLevelType w:val="hybridMultilevel"/>
    <w:tmpl w:val="6DAAA4F4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B653E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1730E"/>
    <w:multiLevelType w:val="hybridMultilevel"/>
    <w:tmpl w:val="044C1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F466E"/>
    <w:multiLevelType w:val="hybridMultilevel"/>
    <w:tmpl w:val="37CE2D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E758F"/>
    <w:multiLevelType w:val="hybridMultilevel"/>
    <w:tmpl w:val="862E22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E4C86"/>
    <w:multiLevelType w:val="hybridMultilevel"/>
    <w:tmpl w:val="E3F25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F20FA"/>
    <w:multiLevelType w:val="multilevel"/>
    <w:tmpl w:val="854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D3F9D"/>
    <w:multiLevelType w:val="hybridMultilevel"/>
    <w:tmpl w:val="723A94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A7092"/>
    <w:multiLevelType w:val="multilevel"/>
    <w:tmpl w:val="9C1A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2E0391"/>
    <w:multiLevelType w:val="hybridMultilevel"/>
    <w:tmpl w:val="086C7F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E1686"/>
    <w:multiLevelType w:val="hybridMultilevel"/>
    <w:tmpl w:val="74869B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1BFB"/>
    <w:multiLevelType w:val="hybridMultilevel"/>
    <w:tmpl w:val="284444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66EE9"/>
    <w:multiLevelType w:val="hybridMultilevel"/>
    <w:tmpl w:val="50124B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216A9"/>
    <w:multiLevelType w:val="hybridMultilevel"/>
    <w:tmpl w:val="ED42A6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26487"/>
    <w:multiLevelType w:val="multilevel"/>
    <w:tmpl w:val="D9D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C05135"/>
    <w:multiLevelType w:val="multilevel"/>
    <w:tmpl w:val="28A0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EF133A"/>
    <w:multiLevelType w:val="hybridMultilevel"/>
    <w:tmpl w:val="A2E228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80D99"/>
    <w:multiLevelType w:val="hybridMultilevel"/>
    <w:tmpl w:val="B12212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E2598"/>
    <w:multiLevelType w:val="multilevel"/>
    <w:tmpl w:val="C042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7C4357"/>
    <w:multiLevelType w:val="hybridMultilevel"/>
    <w:tmpl w:val="4D1C7B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E2B7C"/>
    <w:multiLevelType w:val="multilevel"/>
    <w:tmpl w:val="E546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4"/>
  </w:num>
  <w:num w:numId="5">
    <w:abstractNumId w:val="21"/>
  </w:num>
  <w:num w:numId="6">
    <w:abstractNumId w:val="0"/>
  </w:num>
  <w:num w:numId="7">
    <w:abstractNumId w:val="6"/>
  </w:num>
  <w:num w:numId="8">
    <w:abstractNumId w:val="22"/>
  </w:num>
  <w:num w:numId="9">
    <w:abstractNumId w:val="3"/>
  </w:num>
  <w:num w:numId="10">
    <w:abstractNumId w:val="25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4"/>
  </w:num>
  <w:num w:numId="18">
    <w:abstractNumId w:val="10"/>
  </w:num>
  <w:num w:numId="19">
    <w:abstractNumId w:val="11"/>
  </w:num>
  <w:num w:numId="20">
    <w:abstractNumId w:val="18"/>
  </w:num>
  <w:num w:numId="21">
    <w:abstractNumId w:val="5"/>
  </w:num>
  <w:num w:numId="22">
    <w:abstractNumId w:val="20"/>
  </w:num>
  <w:num w:numId="23">
    <w:abstractNumId w:val="16"/>
  </w:num>
  <w:num w:numId="24">
    <w:abstractNumId w:val="17"/>
  </w:num>
  <w:num w:numId="25">
    <w:abstractNumId w:val="12"/>
  </w:num>
  <w:num w:numId="26">
    <w:abstractNumId w:val="1"/>
  </w:num>
  <w:num w:numId="27">
    <w:abstractNumId w:val="19"/>
  </w:num>
  <w:num w:numId="28">
    <w:abstractNumId w:val="1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47DE"/>
    <w:rsid w:val="000060F4"/>
    <w:rsid w:val="000547DE"/>
    <w:rsid w:val="000A4632"/>
    <w:rsid w:val="0018280C"/>
    <w:rsid w:val="001D3266"/>
    <w:rsid w:val="00241CF9"/>
    <w:rsid w:val="00254784"/>
    <w:rsid w:val="0035124B"/>
    <w:rsid w:val="003E15FE"/>
    <w:rsid w:val="003E7B77"/>
    <w:rsid w:val="00406D99"/>
    <w:rsid w:val="00693E47"/>
    <w:rsid w:val="00696D0B"/>
    <w:rsid w:val="00727691"/>
    <w:rsid w:val="00780CD6"/>
    <w:rsid w:val="0079061A"/>
    <w:rsid w:val="007C7DE9"/>
    <w:rsid w:val="00857331"/>
    <w:rsid w:val="0092719E"/>
    <w:rsid w:val="00AC6FE7"/>
    <w:rsid w:val="00B13E18"/>
    <w:rsid w:val="00B24574"/>
    <w:rsid w:val="00B64421"/>
    <w:rsid w:val="00BC681F"/>
    <w:rsid w:val="00BF35E8"/>
    <w:rsid w:val="00EA2400"/>
    <w:rsid w:val="00FA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B77"/>
  </w:style>
  <w:style w:type="paragraph" w:styleId="Nadpis2">
    <w:name w:val="heading 2"/>
    <w:basedOn w:val="Normln"/>
    <w:link w:val="Nadpis2Char"/>
    <w:uiPriority w:val="9"/>
    <w:qFormat/>
    <w:rsid w:val="000A4632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547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47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7D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A4632"/>
    <w:rPr>
      <w:rFonts w:ascii="Arial" w:eastAsia="Times New Roman" w:hAnsi="Arial" w:cs="Arial"/>
      <w:b/>
      <w:bCs/>
      <w:color w:val="1E90FF"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0A4632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A4632"/>
    <w:rPr>
      <w:strike w:val="0"/>
      <w:dstrike w:val="0"/>
      <w:color w:val="1E90FF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0A4632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547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4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unhideWhenUsed/>
    <w:rsid w:val="0025478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4784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5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4784"/>
  </w:style>
  <w:style w:type="paragraph" w:styleId="Zpat">
    <w:name w:val="footer"/>
    <w:basedOn w:val="Normln"/>
    <w:link w:val="ZpatChar"/>
    <w:uiPriority w:val="99"/>
    <w:semiHidden/>
    <w:unhideWhenUsed/>
    <w:rsid w:val="0025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4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59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6938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86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8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1148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Centrumsluzeb</dc:creator>
  <cp:lastModifiedBy>Windows User</cp:lastModifiedBy>
  <cp:revision>4</cp:revision>
  <cp:lastPrinted>2015-11-11T10:40:00Z</cp:lastPrinted>
  <dcterms:created xsi:type="dcterms:W3CDTF">2015-11-11T10:38:00Z</dcterms:created>
  <dcterms:modified xsi:type="dcterms:W3CDTF">2015-11-11T12:40:00Z</dcterms:modified>
</cp:coreProperties>
</file>